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90F81" w14:textId="77777777" w:rsidR="007766C0" w:rsidRPr="00A454FA" w:rsidRDefault="007766C0" w:rsidP="005361CA">
      <w:pPr>
        <w:spacing w:after="0"/>
        <w:jc w:val="center"/>
        <w:rPr>
          <w:rFonts w:asciiTheme="minorBidi" w:hAnsiTheme="minorBidi" w:cstheme="minorBidi"/>
          <w:rtl/>
        </w:rPr>
      </w:pPr>
    </w:p>
    <w:p w14:paraId="1FA499B0" w14:textId="77777777" w:rsidR="005361CA" w:rsidRPr="00A454FA" w:rsidRDefault="005361CA" w:rsidP="005361CA">
      <w:pPr>
        <w:spacing w:after="0"/>
        <w:jc w:val="center"/>
        <w:rPr>
          <w:rFonts w:asciiTheme="minorBidi" w:hAnsiTheme="minorBidi" w:cstheme="minorBidi"/>
          <w:b/>
          <w:bCs/>
          <w:sz w:val="24"/>
          <w:szCs w:val="24"/>
          <w:rtl/>
        </w:rPr>
      </w:pPr>
    </w:p>
    <w:p w14:paraId="08A8B5E7" w14:textId="77777777" w:rsidR="007766C0" w:rsidRPr="00A454FA" w:rsidRDefault="00B506C2" w:rsidP="00D15B9B">
      <w:pPr>
        <w:spacing w:after="0"/>
        <w:jc w:val="center"/>
        <w:rPr>
          <w:rFonts w:asciiTheme="minorBidi" w:hAnsiTheme="minorBidi" w:cstheme="minorBidi"/>
          <w:rtl/>
        </w:rPr>
      </w:pPr>
      <w:r w:rsidRPr="00A454FA">
        <w:rPr>
          <w:rFonts w:asciiTheme="minorBidi" w:hAnsiTheme="minorBidi" w:cstheme="minorBidi"/>
          <w:b/>
          <w:bCs/>
          <w:sz w:val="24"/>
          <w:szCs w:val="24"/>
          <w:rtl/>
        </w:rPr>
        <w:t xml:space="preserve">הודעה </w:t>
      </w:r>
      <w:r w:rsidR="00984166" w:rsidRPr="00A454FA">
        <w:rPr>
          <w:rFonts w:asciiTheme="minorBidi" w:hAnsiTheme="minorBidi" w:cstheme="minorBidi"/>
          <w:b/>
          <w:bCs/>
          <w:sz w:val="24"/>
          <w:szCs w:val="24"/>
          <w:rtl/>
        </w:rPr>
        <w:t xml:space="preserve">לחוכר על כוונה להעביר בעלות, ללא </w:t>
      </w:r>
      <w:r w:rsidR="00D15B9B" w:rsidRPr="00A454FA">
        <w:rPr>
          <w:rFonts w:asciiTheme="minorBidi" w:hAnsiTheme="minorBidi" w:cstheme="minorBidi"/>
          <w:b/>
          <w:bCs/>
          <w:sz w:val="24"/>
          <w:szCs w:val="24"/>
          <w:rtl/>
        </w:rPr>
        <w:t>תמורה</w:t>
      </w:r>
    </w:p>
    <w:p w14:paraId="4B5724E7" w14:textId="77777777" w:rsidR="00984166" w:rsidRPr="00A454FA" w:rsidRDefault="00984166" w:rsidP="00984166">
      <w:pPr>
        <w:spacing w:after="0"/>
        <w:jc w:val="center"/>
        <w:rPr>
          <w:rFonts w:asciiTheme="minorBidi" w:hAnsiTheme="minorBidi" w:cstheme="minorBidi"/>
          <w:rtl/>
        </w:rPr>
      </w:pPr>
    </w:p>
    <w:p w14:paraId="692F7E6B" w14:textId="77777777" w:rsidR="00EE2B4C" w:rsidRPr="00A454FA" w:rsidRDefault="005361CA" w:rsidP="00B140FD">
      <w:pPr>
        <w:rPr>
          <w:rFonts w:asciiTheme="minorBidi" w:hAnsiTheme="minorBidi" w:cstheme="minorBidi"/>
          <w:b/>
          <w:bCs/>
          <w:sz w:val="24"/>
          <w:szCs w:val="24"/>
          <w:rtl/>
        </w:rPr>
      </w:pPr>
      <w:r w:rsidRPr="00A454FA">
        <w:rPr>
          <w:rFonts w:asciiTheme="minorBidi" w:hAnsiTheme="minorBidi" w:cstheme="minorBidi"/>
          <w:rtl/>
        </w:rPr>
        <w:t>א.ג.נ.,</w:t>
      </w:r>
    </w:p>
    <w:p w14:paraId="5E11BA2B" w14:textId="77777777" w:rsidR="007766C0" w:rsidRPr="00A454FA" w:rsidRDefault="007766C0" w:rsidP="00A454FA">
      <w:pPr>
        <w:jc w:val="center"/>
        <w:rPr>
          <w:rFonts w:asciiTheme="minorBidi" w:hAnsiTheme="minorBidi" w:cstheme="minorBidi"/>
          <w:b/>
          <w:bCs/>
          <w:rtl/>
        </w:rPr>
      </w:pPr>
      <w:r w:rsidRPr="00A454FA">
        <w:rPr>
          <w:rFonts w:asciiTheme="minorBidi" w:hAnsiTheme="minorBidi" w:cstheme="minorBidi"/>
          <w:sz w:val="24"/>
          <w:szCs w:val="24"/>
          <w:rtl/>
        </w:rPr>
        <w:t xml:space="preserve">הנדון: </w:t>
      </w:r>
      <w:r w:rsidRPr="00A454FA">
        <w:rPr>
          <w:rFonts w:asciiTheme="minorBidi" w:hAnsiTheme="minorBidi" w:cstheme="minorBidi"/>
          <w:b/>
          <w:bCs/>
          <w:rtl/>
        </w:rPr>
        <w:t>גוש</w:t>
      </w:r>
      <w:r w:rsidR="00681724" w:rsidRPr="00A454FA">
        <w:rPr>
          <w:rFonts w:asciiTheme="minorBidi" w:hAnsiTheme="minorBidi" w:cstheme="minorBidi"/>
          <w:b/>
          <w:bCs/>
          <w:rtl/>
        </w:rPr>
        <w:t xml:space="preserve"> </w:t>
      </w:r>
      <w:r w:rsidR="00A454FA">
        <w:rPr>
          <w:rFonts w:asciiTheme="minorBidi" w:hAnsiTheme="minorBidi" w:cstheme="minorBidi"/>
          <w:u w:val="single"/>
          <w:rtl/>
        </w:rPr>
        <w:fldChar w:fldCharType="begin">
          <w:ffData>
            <w:name w:val=""/>
            <w:enabled/>
            <w:calcOnExit w:val="0"/>
            <w:textInput>
              <w:maxLength w:val="15"/>
            </w:textInput>
          </w:ffData>
        </w:fldChar>
      </w:r>
      <w:r w:rsidR="00A454FA">
        <w:rPr>
          <w:rFonts w:asciiTheme="minorBidi" w:hAnsiTheme="minorBidi" w:cstheme="minorBidi"/>
          <w:u w:val="single"/>
          <w:rtl/>
        </w:rPr>
        <w:instrText xml:space="preserve"> </w:instrText>
      </w:r>
      <w:r w:rsidR="00A454FA">
        <w:rPr>
          <w:rFonts w:asciiTheme="minorBidi" w:hAnsiTheme="minorBidi" w:cstheme="minorBidi"/>
          <w:u w:val="single"/>
        </w:rPr>
        <w:instrText>FORMTEXT</w:instrText>
      </w:r>
      <w:r w:rsidR="00A454FA">
        <w:rPr>
          <w:rFonts w:asciiTheme="minorBidi" w:hAnsiTheme="minorBidi" w:cstheme="minorBidi"/>
          <w:u w:val="single"/>
          <w:rtl/>
        </w:rPr>
        <w:instrText xml:space="preserve"> </w:instrText>
      </w:r>
      <w:r w:rsidR="00A454FA">
        <w:rPr>
          <w:rFonts w:asciiTheme="minorBidi" w:hAnsiTheme="minorBidi" w:cstheme="minorBidi"/>
          <w:u w:val="single"/>
          <w:rtl/>
        </w:rPr>
      </w:r>
      <w:r w:rsidR="00A454FA">
        <w:rPr>
          <w:rFonts w:asciiTheme="minorBidi" w:hAnsiTheme="minorBidi" w:cstheme="minorBidi"/>
          <w:u w:val="single"/>
          <w:rtl/>
        </w:rPr>
        <w:fldChar w:fldCharType="separate"/>
      </w:r>
      <w:r w:rsidR="00A454FA">
        <w:rPr>
          <w:rFonts w:asciiTheme="minorBidi" w:hAnsiTheme="minorBidi" w:cstheme="minorBidi"/>
          <w:noProof/>
          <w:u w:val="single"/>
          <w:rtl/>
        </w:rPr>
        <w:t> </w:t>
      </w:r>
      <w:r w:rsidR="00A454FA">
        <w:rPr>
          <w:rFonts w:asciiTheme="minorBidi" w:hAnsiTheme="minorBidi" w:cstheme="minorBidi"/>
          <w:noProof/>
          <w:u w:val="single"/>
          <w:rtl/>
        </w:rPr>
        <w:t> </w:t>
      </w:r>
      <w:r w:rsidR="00A454FA">
        <w:rPr>
          <w:rFonts w:asciiTheme="minorBidi" w:hAnsiTheme="minorBidi" w:cstheme="minorBidi"/>
          <w:noProof/>
          <w:u w:val="single"/>
          <w:rtl/>
        </w:rPr>
        <w:t> </w:t>
      </w:r>
      <w:r w:rsidR="00A454FA">
        <w:rPr>
          <w:rFonts w:asciiTheme="minorBidi" w:hAnsiTheme="minorBidi" w:cstheme="minorBidi"/>
          <w:noProof/>
          <w:u w:val="single"/>
          <w:rtl/>
        </w:rPr>
        <w:t> </w:t>
      </w:r>
      <w:r w:rsidR="00A454FA">
        <w:rPr>
          <w:rFonts w:asciiTheme="minorBidi" w:hAnsiTheme="minorBidi" w:cstheme="minorBidi"/>
          <w:noProof/>
          <w:u w:val="single"/>
          <w:rtl/>
        </w:rPr>
        <w:t> </w:t>
      </w:r>
      <w:r w:rsidR="00A454FA">
        <w:rPr>
          <w:rFonts w:asciiTheme="minorBidi" w:hAnsiTheme="minorBidi" w:cstheme="minorBidi"/>
          <w:u w:val="single"/>
          <w:rtl/>
        </w:rPr>
        <w:fldChar w:fldCharType="end"/>
      </w:r>
      <w:r w:rsidRPr="00A454FA">
        <w:rPr>
          <w:rFonts w:asciiTheme="minorBidi" w:hAnsiTheme="minorBidi" w:cstheme="minorBidi"/>
          <w:b/>
          <w:bCs/>
          <w:rtl/>
        </w:rPr>
        <w:t xml:space="preserve"> חלקה</w:t>
      </w:r>
      <w:r w:rsidR="00681724" w:rsidRPr="00A454FA">
        <w:rPr>
          <w:rFonts w:asciiTheme="minorBidi" w:hAnsiTheme="minorBidi" w:cstheme="minorBidi"/>
          <w:rtl/>
        </w:rPr>
        <w:t xml:space="preserve"> </w:t>
      </w:r>
      <w:r w:rsidR="00A454FA">
        <w:rPr>
          <w:rFonts w:asciiTheme="minorBidi" w:hAnsiTheme="minorBidi" w:cstheme="minorBidi"/>
          <w:u w:val="single"/>
          <w:rtl/>
        </w:rPr>
        <w:fldChar w:fldCharType="begin">
          <w:ffData>
            <w:name w:val=""/>
            <w:enabled/>
            <w:calcOnExit w:val="0"/>
            <w:textInput>
              <w:maxLength w:val="15"/>
            </w:textInput>
          </w:ffData>
        </w:fldChar>
      </w:r>
      <w:r w:rsidR="00A454FA">
        <w:rPr>
          <w:rFonts w:asciiTheme="minorBidi" w:hAnsiTheme="minorBidi" w:cstheme="minorBidi"/>
          <w:u w:val="single"/>
          <w:rtl/>
        </w:rPr>
        <w:instrText xml:space="preserve"> </w:instrText>
      </w:r>
      <w:r w:rsidR="00A454FA">
        <w:rPr>
          <w:rFonts w:asciiTheme="minorBidi" w:hAnsiTheme="minorBidi" w:cstheme="minorBidi"/>
          <w:u w:val="single"/>
        </w:rPr>
        <w:instrText>FORMTEXT</w:instrText>
      </w:r>
      <w:r w:rsidR="00A454FA">
        <w:rPr>
          <w:rFonts w:asciiTheme="minorBidi" w:hAnsiTheme="minorBidi" w:cstheme="minorBidi"/>
          <w:u w:val="single"/>
          <w:rtl/>
        </w:rPr>
        <w:instrText xml:space="preserve"> </w:instrText>
      </w:r>
      <w:r w:rsidR="00A454FA">
        <w:rPr>
          <w:rFonts w:asciiTheme="minorBidi" w:hAnsiTheme="minorBidi" w:cstheme="minorBidi"/>
          <w:u w:val="single"/>
          <w:rtl/>
        </w:rPr>
      </w:r>
      <w:r w:rsidR="00A454FA">
        <w:rPr>
          <w:rFonts w:asciiTheme="minorBidi" w:hAnsiTheme="minorBidi" w:cstheme="minorBidi"/>
          <w:u w:val="single"/>
          <w:rtl/>
        </w:rPr>
        <w:fldChar w:fldCharType="separate"/>
      </w:r>
      <w:r w:rsidR="00A454FA">
        <w:rPr>
          <w:rFonts w:asciiTheme="minorBidi" w:hAnsiTheme="minorBidi" w:cstheme="minorBidi"/>
          <w:noProof/>
          <w:u w:val="single"/>
          <w:rtl/>
        </w:rPr>
        <w:t> </w:t>
      </w:r>
      <w:r w:rsidR="00A454FA">
        <w:rPr>
          <w:rFonts w:asciiTheme="minorBidi" w:hAnsiTheme="minorBidi" w:cstheme="minorBidi"/>
          <w:noProof/>
          <w:u w:val="single"/>
          <w:rtl/>
        </w:rPr>
        <w:t> </w:t>
      </w:r>
      <w:r w:rsidR="00A454FA">
        <w:rPr>
          <w:rFonts w:asciiTheme="minorBidi" w:hAnsiTheme="minorBidi" w:cstheme="minorBidi"/>
          <w:noProof/>
          <w:u w:val="single"/>
          <w:rtl/>
        </w:rPr>
        <w:t> </w:t>
      </w:r>
      <w:r w:rsidR="00A454FA">
        <w:rPr>
          <w:rFonts w:asciiTheme="minorBidi" w:hAnsiTheme="minorBidi" w:cstheme="minorBidi"/>
          <w:noProof/>
          <w:u w:val="single"/>
          <w:rtl/>
        </w:rPr>
        <w:t> </w:t>
      </w:r>
      <w:r w:rsidR="00A454FA">
        <w:rPr>
          <w:rFonts w:asciiTheme="minorBidi" w:hAnsiTheme="minorBidi" w:cstheme="minorBidi"/>
          <w:noProof/>
          <w:u w:val="single"/>
          <w:rtl/>
        </w:rPr>
        <w:t> </w:t>
      </w:r>
      <w:r w:rsidR="00A454FA">
        <w:rPr>
          <w:rFonts w:asciiTheme="minorBidi" w:hAnsiTheme="minorBidi" w:cstheme="minorBidi"/>
          <w:u w:val="single"/>
          <w:rtl/>
        </w:rPr>
        <w:fldChar w:fldCharType="end"/>
      </w:r>
      <w:r w:rsidRPr="00A454FA">
        <w:rPr>
          <w:rFonts w:asciiTheme="minorBidi" w:hAnsiTheme="minorBidi" w:cstheme="minorBidi"/>
          <w:b/>
          <w:bCs/>
          <w:rtl/>
        </w:rPr>
        <w:t xml:space="preserve"> תת חלקה</w:t>
      </w:r>
      <w:r w:rsidR="00681724" w:rsidRPr="00A454FA">
        <w:rPr>
          <w:rFonts w:asciiTheme="minorBidi" w:hAnsiTheme="minorBidi" w:cstheme="minorBidi"/>
          <w:b/>
          <w:bCs/>
          <w:rtl/>
        </w:rPr>
        <w:t xml:space="preserve"> </w:t>
      </w:r>
      <w:r w:rsidR="00A454FA">
        <w:rPr>
          <w:rFonts w:asciiTheme="minorBidi" w:hAnsiTheme="minorBidi" w:cstheme="minorBidi"/>
          <w:u w:val="single"/>
          <w:rtl/>
        </w:rPr>
        <w:fldChar w:fldCharType="begin">
          <w:ffData>
            <w:name w:val=""/>
            <w:enabled/>
            <w:calcOnExit w:val="0"/>
            <w:textInput>
              <w:maxLength w:val="15"/>
            </w:textInput>
          </w:ffData>
        </w:fldChar>
      </w:r>
      <w:r w:rsidR="00A454FA">
        <w:rPr>
          <w:rFonts w:asciiTheme="minorBidi" w:hAnsiTheme="minorBidi" w:cstheme="minorBidi"/>
          <w:u w:val="single"/>
          <w:rtl/>
        </w:rPr>
        <w:instrText xml:space="preserve"> </w:instrText>
      </w:r>
      <w:r w:rsidR="00A454FA">
        <w:rPr>
          <w:rFonts w:asciiTheme="minorBidi" w:hAnsiTheme="minorBidi" w:cstheme="minorBidi"/>
          <w:u w:val="single"/>
        </w:rPr>
        <w:instrText>FORMTEXT</w:instrText>
      </w:r>
      <w:r w:rsidR="00A454FA">
        <w:rPr>
          <w:rFonts w:asciiTheme="minorBidi" w:hAnsiTheme="minorBidi" w:cstheme="minorBidi"/>
          <w:u w:val="single"/>
          <w:rtl/>
        </w:rPr>
        <w:instrText xml:space="preserve"> </w:instrText>
      </w:r>
      <w:r w:rsidR="00A454FA">
        <w:rPr>
          <w:rFonts w:asciiTheme="minorBidi" w:hAnsiTheme="minorBidi" w:cstheme="minorBidi"/>
          <w:u w:val="single"/>
          <w:rtl/>
        </w:rPr>
      </w:r>
      <w:r w:rsidR="00A454FA">
        <w:rPr>
          <w:rFonts w:asciiTheme="minorBidi" w:hAnsiTheme="minorBidi" w:cstheme="minorBidi"/>
          <w:u w:val="single"/>
          <w:rtl/>
        </w:rPr>
        <w:fldChar w:fldCharType="separate"/>
      </w:r>
      <w:r w:rsidR="00A454FA">
        <w:rPr>
          <w:rFonts w:asciiTheme="minorBidi" w:hAnsiTheme="minorBidi" w:cstheme="minorBidi"/>
          <w:noProof/>
          <w:u w:val="single"/>
          <w:rtl/>
        </w:rPr>
        <w:t> </w:t>
      </w:r>
      <w:r w:rsidR="00A454FA">
        <w:rPr>
          <w:rFonts w:asciiTheme="minorBidi" w:hAnsiTheme="minorBidi" w:cstheme="minorBidi"/>
          <w:noProof/>
          <w:u w:val="single"/>
          <w:rtl/>
        </w:rPr>
        <w:t> </w:t>
      </w:r>
      <w:r w:rsidR="00A454FA">
        <w:rPr>
          <w:rFonts w:asciiTheme="minorBidi" w:hAnsiTheme="minorBidi" w:cstheme="minorBidi"/>
          <w:noProof/>
          <w:u w:val="single"/>
          <w:rtl/>
        </w:rPr>
        <w:t> </w:t>
      </w:r>
      <w:r w:rsidR="00A454FA">
        <w:rPr>
          <w:rFonts w:asciiTheme="minorBidi" w:hAnsiTheme="minorBidi" w:cstheme="minorBidi"/>
          <w:noProof/>
          <w:u w:val="single"/>
          <w:rtl/>
        </w:rPr>
        <w:t> </w:t>
      </w:r>
      <w:r w:rsidR="00A454FA">
        <w:rPr>
          <w:rFonts w:asciiTheme="minorBidi" w:hAnsiTheme="minorBidi" w:cstheme="minorBidi"/>
          <w:noProof/>
          <w:u w:val="single"/>
          <w:rtl/>
        </w:rPr>
        <w:t> </w:t>
      </w:r>
      <w:r w:rsidR="00A454FA">
        <w:rPr>
          <w:rFonts w:asciiTheme="minorBidi" w:hAnsiTheme="minorBidi" w:cstheme="minorBidi"/>
          <w:u w:val="single"/>
          <w:rtl/>
        </w:rPr>
        <w:fldChar w:fldCharType="end"/>
      </w:r>
      <w:r w:rsidR="00681724" w:rsidRPr="00A454FA">
        <w:rPr>
          <w:rFonts w:asciiTheme="minorBidi" w:hAnsiTheme="minorBidi" w:cstheme="minorBidi"/>
          <w:b/>
          <w:bCs/>
          <w:rtl/>
        </w:rPr>
        <w:t xml:space="preserve"> </w:t>
      </w:r>
      <w:r w:rsidR="005361CA" w:rsidRPr="00A454FA">
        <w:rPr>
          <w:rFonts w:asciiTheme="minorBidi" w:hAnsiTheme="minorBidi" w:cstheme="minorBidi"/>
          <w:b/>
          <w:bCs/>
          <w:rtl/>
        </w:rPr>
        <w:t>(להלן: "הנכס")</w:t>
      </w:r>
    </w:p>
    <w:p w14:paraId="691FE1A7" w14:textId="77777777" w:rsidR="007766C0" w:rsidRPr="00A454FA" w:rsidRDefault="005361CA" w:rsidP="00A454FA">
      <w:pPr>
        <w:jc w:val="center"/>
        <w:rPr>
          <w:rFonts w:asciiTheme="minorBidi" w:hAnsiTheme="minorBidi" w:cstheme="minorBidi"/>
          <w:b/>
          <w:bCs/>
          <w:rtl/>
        </w:rPr>
      </w:pPr>
      <w:r w:rsidRPr="00A454FA">
        <w:rPr>
          <w:rFonts w:asciiTheme="minorBidi" w:hAnsiTheme="minorBidi" w:cstheme="minorBidi"/>
          <w:b/>
          <w:bCs/>
          <w:rtl/>
        </w:rPr>
        <w:t xml:space="preserve">מס' תיק ברשות: </w:t>
      </w:r>
      <w:r w:rsidR="00A454FA">
        <w:rPr>
          <w:rFonts w:asciiTheme="minorBidi" w:hAnsiTheme="minorBidi" w:cstheme="minorBidi"/>
          <w:u w:val="single"/>
          <w:rtl/>
        </w:rPr>
        <w:fldChar w:fldCharType="begin">
          <w:ffData>
            <w:name w:val=""/>
            <w:enabled/>
            <w:calcOnExit w:val="0"/>
            <w:textInput>
              <w:maxLength w:val="15"/>
            </w:textInput>
          </w:ffData>
        </w:fldChar>
      </w:r>
      <w:r w:rsidR="00A454FA">
        <w:rPr>
          <w:rFonts w:asciiTheme="minorBidi" w:hAnsiTheme="minorBidi" w:cstheme="minorBidi"/>
          <w:u w:val="single"/>
          <w:rtl/>
        </w:rPr>
        <w:instrText xml:space="preserve"> </w:instrText>
      </w:r>
      <w:r w:rsidR="00A454FA">
        <w:rPr>
          <w:rFonts w:asciiTheme="minorBidi" w:hAnsiTheme="minorBidi" w:cstheme="minorBidi"/>
          <w:u w:val="single"/>
        </w:rPr>
        <w:instrText>FORMTEXT</w:instrText>
      </w:r>
      <w:r w:rsidR="00A454FA">
        <w:rPr>
          <w:rFonts w:asciiTheme="minorBidi" w:hAnsiTheme="minorBidi" w:cstheme="minorBidi"/>
          <w:u w:val="single"/>
          <w:rtl/>
        </w:rPr>
        <w:instrText xml:space="preserve"> </w:instrText>
      </w:r>
      <w:r w:rsidR="00A454FA">
        <w:rPr>
          <w:rFonts w:asciiTheme="minorBidi" w:hAnsiTheme="minorBidi" w:cstheme="minorBidi"/>
          <w:u w:val="single"/>
          <w:rtl/>
        </w:rPr>
      </w:r>
      <w:r w:rsidR="00A454FA">
        <w:rPr>
          <w:rFonts w:asciiTheme="minorBidi" w:hAnsiTheme="minorBidi" w:cstheme="minorBidi"/>
          <w:u w:val="single"/>
          <w:rtl/>
        </w:rPr>
        <w:fldChar w:fldCharType="separate"/>
      </w:r>
      <w:r w:rsidR="00A454FA">
        <w:rPr>
          <w:rFonts w:asciiTheme="minorBidi" w:hAnsiTheme="minorBidi" w:cstheme="minorBidi"/>
          <w:noProof/>
          <w:u w:val="single"/>
          <w:rtl/>
        </w:rPr>
        <w:t> </w:t>
      </w:r>
      <w:r w:rsidR="00A454FA">
        <w:rPr>
          <w:rFonts w:asciiTheme="minorBidi" w:hAnsiTheme="minorBidi" w:cstheme="minorBidi"/>
          <w:noProof/>
          <w:u w:val="single"/>
          <w:rtl/>
        </w:rPr>
        <w:t> </w:t>
      </w:r>
      <w:r w:rsidR="00A454FA">
        <w:rPr>
          <w:rFonts w:asciiTheme="minorBidi" w:hAnsiTheme="minorBidi" w:cstheme="minorBidi"/>
          <w:noProof/>
          <w:u w:val="single"/>
          <w:rtl/>
        </w:rPr>
        <w:t> </w:t>
      </w:r>
      <w:r w:rsidR="00A454FA">
        <w:rPr>
          <w:rFonts w:asciiTheme="minorBidi" w:hAnsiTheme="minorBidi" w:cstheme="minorBidi"/>
          <w:noProof/>
          <w:u w:val="single"/>
          <w:rtl/>
        </w:rPr>
        <w:t> </w:t>
      </w:r>
      <w:r w:rsidR="00A454FA">
        <w:rPr>
          <w:rFonts w:asciiTheme="minorBidi" w:hAnsiTheme="minorBidi" w:cstheme="minorBidi"/>
          <w:noProof/>
          <w:u w:val="single"/>
          <w:rtl/>
        </w:rPr>
        <w:t> </w:t>
      </w:r>
      <w:r w:rsidR="00A454FA">
        <w:rPr>
          <w:rFonts w:asciiTheme="minorBidi" w:hAnsiTheme="minorBidi" w:cstheme="minorBidi"/>
          <w:u w:val="single"/>
          <w:rtl/>
        </w:rPr>
        <w:fldChar w:fldCharType="end"/>
      </w:r>
    </w:p>
    <w:p w14:paraId="0720C24D" w14:textId="77777777" w:rsidR="00EE2B4C" w:rsidRPr="00A454FA" w:rsidRDefault="00EE2B4C">
      <w:pPr>
        <w:rPr>
          <w:rFonts w:asciiTheme="minorBidi" w:hAnsiTheme="minorBidi" w:cstheme="minorBidi"/>
          <w:rtl/>
        </w:rPr>
      </w:pPr>
    </w:p>
    <w:p w14:paraId="0ECAB667" w14:textId="77777777" w:rsidR="005F0C0F" w:rsidRPr="00A454FA" w:rsidRDefault="007766C0" w:rsidP="00833574">
      <w:pPr>
        <w:pStyle w:val="ac"/>
        <w:numPr>
          <w:ilvl w:val="0"/>
          <w:numId w:val="10"/>
        </w:numPr>
        <w:spacing w:after="0" w:line="360" w:lineRule="auto"/>
        <w:rPr>
          <w:rFonts w:asciiTheme="minorBidi" w:hAnsiTheme="minorBidi" w:cstheme="minorBidi"/>
        </w:rPr>
      </w:pPr>
      <w:r w:rsidRPr="00A454FA">
        <w:rPr>
          <w:rFonts w:asciiTheme="minorBidi" w:hAnsiTheme="minorBidi" w:cstheme="minorBidi"/>
          <w:rtl/>
        </w:rPr>
        <w:t xml:space="preserve">רשות מקרקעי ישראל (להלן: </w:t>
      </w:r>
      <w:r w:rsidR="00491A1B">
        <w:rPr>
          <w:rFonts w:asciiTheme="minorBidi" w:hAnsiTheme="minorBidi" w:cstheme="minorBidi" w:hint="cs"/>
          <w:rtl/>
        </w:rPr>
        <w:t>רמ"י</w:t>
      </w:r>
      <w:r w:rsidRPr="00A454FA">
        <w:rPr>
          <w:rFonts w:asciiTheme="minorBidi" w:hAnsiTheme="minorBidi" w:cstheme="minorBidi"/>
          <w:rtl/>
        </w:rPr>
        <w:t xml:space="preserve">) </w:t>
      </w:r>
      <w:r w:rsidR="00B506C2" w:rsidRPr="00A454FA">
        <w:rPr>
          <w:rFonts w:asciiTheme="minorBidi" w:hAnsiTheme="minorBidi" w:cstheme="minorBidi"/>
          <w:rtl/>
        </w:rPr>
        <w:t xml:space="preserve">פועלת להעביר זכויות בעלות לחוכרים הזכאים לקבל ללא תמורה את זכות הבעלות במקום חכירה, </w:t>
      </w:r>
      <w:r w:rsidRPr="00A454FA">
        <w:rPr>
          <w:rFonts w:asciiTheme="minorBidi" w:hAnsiTheme="minorBidi" w:cstheme="minorBidi"/>
          <w:rtl/>
        </w:rPr>
        <w:t xml:space="preserve">וזאת בהתאם לחוק רשות מקרקעי ישראל, התש"ך- 1960, ובהתאם להחלטת מועצת מקרקעי ישראל </w:t>
      </w:r>
      <w:r w:rsidR="00491A1B">
        <w:rPr>
          <w:rFonts w:asciiTheme="minorBidi" w:hAnsiTheme="minorBidi" w:cstheme="minorBidi" w:hint="cs"/>
          <w:rtl/>
        </w:rPr>
        <w:t>מספר 1</w:t>
      </w:r>
      <w:r w:rsidR="00833574">
        <w:rPr>
          <w:rFonts w:asciiTheme="minorBidi" w:hAnsiTheme="minorBidi" w:cstheme="minorBidi" w:hint="cs"/>
          <w:rtl/>
        </w:rPr>
        <w:t>549</w:t>
      </w:r>
      <w:r w:rsidR="00491A1B">
        <w:rPr>
          <w:rFonts w:asciiTheme="minorBidi" w:hAnsiTheme="minorBidi" w:cstheme="minorBidi" w:hint="cs"/>
          <w:rtl/>
        </w:rPr>
        <w:t xml:space="preserve"> </w:t>
      </w:r>
      <w:r w:rsidR="00055686">
        <w:rPr>
          <w:rFonts w:asciiTheme="minorBidi" w:hAnsiTheme="minorBidi" w:cstheme="minorBidi" w:hint="cs"/>
          <w:rtl/>
        </w:rPr>
        <w:t xml:space="preserve">(או החלטה אחרת שתבוא במקומה) </w:t>
      </w:r>
      <w:r w:rsidRPr="00A454FA">
        <w:rPr>
          <w:rFonts w:asciiTheme="minorBidi" w:hAnsiTheme="minorBidi" w:cstheme="minorBidi"/>
          <w:rtl/>
        </w:rPr>
        <w:t xml:space="preserve">בדבר </w:t>
      </w:r>
      <w:r w:rsidR="00871D75">
        <w:rPr>
          <w:rFonts w:asciiTheme="minorBidi" w:hAnsiTheme="minorBidi" w:cstheme="minorBidi" w:hint="cs"/>
          <w:rtl/>
        </w:rPr>
        <w:t>העברת בעלות ב</w:t>
      </w:r>
      <w:r w:rsidRPr="00A454FA">
        <w:rPr>
          <w:rFonts w:asciiTheme="minorBidi" w:hAnsiTheme="minorBidi" w:cstheme="minorBidi"/>
          <w:rtl/>
        </w:rPr>
        <w:t>מקרקעי ישראל.</w:t>
      </w:r>
    </w:p>
    <w:p w14:paraId="11C44A43" w14:textId="77777777" w:rsidR="005F0C0F" w:rsidRPr="00A454FA" w:rsidRDefault="00554785" w:rsidP="00491A1B">
      <w:pPr>
        <w:pStyle w:val="ac"/>
        <w:numPr>
          <w:ilvl w:val="0"/>
          <w:numId w:val="10"/>
        </w:numPr>
        <w:spacing w:after="0" w:line="360" w:lineRule="auto"/>
        <w:rPr>
          <w:rFonts w:asciiTheme="minorBidi" w:hAnsiTheme="minorBidi" w:cstheme="minorBidi"/>
        </w:rPr>
      </w:pPr>
      <w:r w:rsidRPr="00A454FA">
        <w:rPr>
          <w:rFonts w:asciiTheme="minorBidi" w:hAnsiTheme="minorBidi" w:cstheme="minorBidi"/>
          <w:rtl/>
        </w:rPr>
        <w:t xml:space="preserve">אם זכות החכירה שבידך רשומה במרשם המקרקעין כיחידת רישום נפרדת, </w:t>
      </w:r>
      <w:r w:rsidR="00491A1B">
        <w:rPr>
          <w:rFonts w:asciiTheme="minorBidi" w:hAnsiTheme="minorBidi" w:cstheme="minorBidi" w:hint="cs"/>
          <w:rtl/>
        </w:rPr>
        <w:t>בסמכות רמ"י, ובהתאם לחוק,</w:t>
      </w:r>
      <w:r w:rsidR="00491A1B" w:rsidRPr="00A454FA">
        <w:rPr>
          <w:rFonts w:asciiTheme="minorBidi" w:hAnsiTheme="minorBidi" w:cstheme="minorBidi"/>
          <w:rtl/>
        </w:rPr>
        <w:t xml:space="preserve"> </w:t>
      </w:r>
      <w:r w:rsidR="00BB3DDA" w:rsidRPr="00A454FA">
        <w:rPr>
          <w:rFonts w:asciiTheme="minorBidi" w:hAnsiTheme="minorBidi" w:cstheme="minorBidi"/>
          <w:rtl/>
        </w:rPr>
        <w:t xml:space="preserve">לרשום את זכות הבעלות על שמך בנכס מבלי </w:t>
      </w:r>
      <w:r w:rsidR="00A62913" w:rsidRPr="00A454FA">
        <w:rPr>
          <w:rFonts w:asciiTheme="minorBidi" w:hAnsiTheme="minorBidi" w:cstheme="minorBidi"/>
          <w:rtl/>
        </w:rPr>
        <w:t xml:space="preserve">שתידרש להתייצב במשרדי </w:t>
      </w:r>
      <w:r w:rsidR="00491A1B">
        <w:rPr>
          <w:rFonts w:asciiTheme="minorBidi" w:hAnsiTheme="minorBidi" w:cstheme="minorBidi" w:hint="cs"/>
          <w:rtl/>
        </w:rPr>
        <w:t>רמ"י</w:t>
      </w:r>
      <w:r w:rsidR="00491A1B" w:rsidRPr="00A454FA">
        <w:rPr>
          <w:rFonts w:asciiTheme="minorBidi" w:hAnsiTheme="minorBidi" w:cstheme="minorBidi"/>
          <w:rtl/>
        </w:rPr>
        <w:t xml:space="preserve"> </w:t>
      </w:r>
      <w:r w:rsidR="00A62913" w:rsidRPr="00A454FA">
        <w:rPr>
          <w:rFonts w:asciiTheme="minorBidi" w:hAnsiTheme="minorBidi" w:cstheme="minorBidi"/>
          <w:rtl/>
        </w:rPr>
        <w:t>או בלשכת רישום מקרקעין. בנוסף, רישום זכות הבעלות על שמך לא יהיה מותנה</w:t>
      </w:r>
      <w:r w:rsidRPr="00A454FA">
        <w:rPr>
          <w:rFonts w:asciiTheme="minorBidi" w:hAnsiTheme="minorBidi" w:cstheme="minorBidi"/>
          <w:rtl/>
        </w:rPr>
        <w:t xml:space="preserve"> בהצגת אישורים על תשלום מסים עירוניים</w:t>
      </w:r>
      <w:r w:rsidR="00A62913" w:rsidRPr="00A454FA">
        <w:rPr>
          <w:rFonts w:asciiTheme="minorBidi" w:hAnsiTheme="minorBidi" w:cstheme="minorBidi"/>
          <w:rtl/>
        </w:rPr>
        <w:t xml:space="preserve">, </w:t>
      </w:r>
      <w:r w:rsidRPr="00A454FA">
        <w:rPr>
          <w:rFonts w:asciiTheme="minorBidi" w:hAnsiTheme="minorBidi" w:cstheme="minorBidi"/>
          <w:rtl/>
        </w:rPr>
        <w:t>היטל השבחה</w:t>
      </w:r>
      <w:r w:rsidR="00A62913" w:rsidRPr="00A454FA">
        <w:rPr>
          <w:rFonts w:asciiTheme="minorBidi" w:hAnsiTheme="minorBidi" w:cstheme="minorBidi"/>
          <w:rtl/>
        </w:rPr>
        <w:t xml:space="preserve"> ומסי מקרקעין</w:t>
      </w:r>
      <w:r w:rsidRPr="00A454FA">
        <w:rPr>
          <w:rFonts w:asciiTheme="minorBidi" w:hAnsiTheme="minorBidi" w:cstheme="minorBidi"/>
          <w:rtl/>
        </w:rPr>
        <w:t>, ואלה יידרשו רק בעת העברת זכויות  בנכס בעתיד.</w:t>
      </w:r>
    </w:p>
    <w:p w14:paraId="3261B2B3" w14:textId="77777777" w:rsidR="005361CA" w:rsidRPr="00A454FA" w:rsidRDefault="00554785" w:rsidP="00491A1B">
      <w:pPr>
        <w:pStyle w:val="ac"/>
        <w:numPr>
          <w:ilvl w:val="0"/>
          <w:numId w:val="10"/>
        </w:numPr>
        <w:spacing w:after="0" w:line="360" w:lineRule="auto"/>
        <w:rPr>
          <w:rFonts w:asciiTheme="minorBidi" w:hAnsiTheme="minorBidi" w:cstheme="minorBidi"/>
        </w:rPr>
      </w:pPr>
      <w:r w:rsidRPr="00A454FA">
        <w:rPr>
          <w:rFonts w:asciiTheme="minorBidi" w:hAnsiTheme="minorBidi" w:cstheme="minorBidi"/>
          <w:rtl/>
        </w:rPr>
        <w:t>אם זכות החכירה שבידך טרם נרשמה ב</w:t>
      </w:r>
      <w:r w:rsidR="00491A1B">
        <w:rPr>
          <w:rFonts w:asciiTheme="minorBidi" w:hAnsiTheme="minorBidi" w:cstheme="minorBidi" w:hint="cs"/>
          <w:rtl/>
        </w:rPr>
        <w:t xml:space="preserve">לשכת רישום </w:t>
      </w:r>
      <w:r w:rsidRPr="00A454FA">
        <w:rPr>
          <w:rFonts w:asciiTheme="minorBidi" w:hAnsiTheme="minorBidi" w:cstheme="minorBidi"/>
          <w:rtl/>
        </w:rPr>
        <w:t xml:space="preserve"> המקרקעין, או אם הזכות רשומה בחלק מסוים במקרקעין (לפי תשריט), </w:t>
      </w:r>
      <w:r w:rsidR="00491A1B">
        <w:rPr>
          <w:rFonts w:asciiTheme="minorBidi" w:hAnsiTheme="minorBidi" w:cstheme="minorBidi" w:hint="cs"/>
          <w:rtl/>
        </w:rPr>
        <w:t>רמ"י</w:t>
      </w:r>
      <w:r w:rsidR="00491A1B" w:rsidRPr="00A454FA">
        <w:rPr>
          <w:rFonts w:asciiTheme="minorBidi" w:hAnsiTheme="minorBidi" w:cstheme="minorBidi"/>
          <w:rtl/>
        </w:rPr>
        <w:t xml:space="preserve"> </w:t>
      </w:r>
      <w:r w:rsidR="00A62913" w:rsidRPr="00A454FA">
        <w:rPr>
          <w:rFonts w:asciiTheme="minorBidi" w:hAnsiTheme="minorBidi" w:cstheme="minorBidi"/>
          <w:rtl/>
        </w:rPr>
        <w:t xml:space="preserve">תבקש לרשום את הזכות </w:t>
      </w:r>
      <w:r w:rsidRPr="00A454FA">
        <w:rPr>
          <w:rFonts w:asciiTheme="minorBidi" w:hAnsiTheme="minorBidi" w:cstheme="minorBidi"/>
          <w:rtl/>
        </w:rPr>
        <w:t>רק במועד בו יהיה ניתן לרשום זכות</w:t>
      </w:r>
      <w:r w:rsidR="00A62913" w:rsidRPr="00A454FA">
        <w:rPr>
          <w:rFonts w:asciiTheme="minorBidi" w:hAnsiTheme="minorBidi" w:cstheme="minorBidi"/>
          <w:rtl/>
        </w:rPr>
        <w:t xml:space="preserve"> זו</w:t>
      </w:r>
      <w:r w:rsidRPr="00A454FA">
        <w:rPr>
          <w:rFonts w:asciiTheme="minorBidi" w:hAnsiTheme="minorBidi" w:cstheme="minorBidi"/>
          <w:rtl/>
        </w:rPr>
        <w:t xml:space="preserve"> </w:t>
      </w:r>
      <w:r w:rsidR="00491A1B">
        <w:rPr>
          <w:rFonts w:asciiTheme="minorBidi" w:hAnsiTheme="minorBidi" w:cstheme="minorBidi" w:hint="cs"/>
          <w:rtl/>
        </w:rPr>
        <w:t xml:space="preserve"> בלשכת רישום המקרקעין</w:t>
      </w:r>
      <w:r w:rsidR="00A62913" w:rsidRPr="00A454FA">
        <w:rPr>
          <w:rFonts w:asciiTheme="minorBidi" w:hAnsiTheme="minorBidi" w:cstheme="minorBidi"/>
          <w:rtl/>
        </w:rPr>
        <w:t>,</w:t>
      </w:r>
      <w:r w:rsidRPr="00A454FA">
        <w:rPr>
          <w:rFonts w:asciiTheme="minorBidi" w:hAnsiTheme="minorBidi" w:cstheme="minorBidi"/>
          <w:rtl/>
        </w:rPr>
        <w:t xml:space="preserve"> ובלבד ש</w:t>
      </w:r>
      <w:r w:rsidR="00491A1B">
        <w:rPr>
          <w:rFonts w:asciiTheme="minorBidi" w:hAnsiTheme="minorBidi" w:cstheme="minorBidi" w:hint="cs"/>
          <w:rtl/>
        </w:rPr>
        <w:t>רמ"י</w:t>
      </w:r>
      <w:r w:rsidR="00937C3C" w:rsidRPr="00A454FA">
        <w:rPr>
          <w:rFonts w:asciiTheme="minorBidi" w:hAnsiTheme="minorBidi" w:cstheme="minorBidi"/>
          <w:rtl/>
        </w:rPr>
        <w:t xml:space="preserve"> תהא</w:t>
      </w:r>
      <w:r w:rsidRPr="00A454FA">
        <w:rPr>
          <w:rFonts w:asciiTheme="minorBidi" w:hAnsiTheme="minorBidi" w:cstheme="minorBidi"/>
          <w:rtl/>
        </w:rPr>
        <w:t xml:space="preserve"> רשאי</w:t>
      </w:r>
      <w:r w:rsidR="00937C3C" w:rsidRPr="00A454FA">
        <w:rPr>
          <w:rFonts w:asciiTheme="minorBidi" w:hAnsiTheme="minorBidi" w:cstheme="minorBidi"/>
          <w:rtl/>
        </w:rPr>
        <w:t>ת</w:t>
      </w:r>
      <w:r w:rsidR="005361CA" w:rsidRPr="00A454FA">
        <w:rPr>
          <w:rFonts w:asciiTheme="minorBidi" w:hAnsiTheme="minorBidi" w:cstheme="minorBidi"/>
          <w:rtl/>
        </w:rPr>
        <w:t xml:space="preserve"> לעשות כן לפי כל דין.</w:t>
      </w:r>
    </w:p>
    <w:p w14:paraId="69114601" w14:textId="77777777" w:rsidR="005F0C0F" w:rsidRPr="00A454FA" w:rsidRDefault="00491A1B" w:rsidP="00491A1B">
      <w:pPr>
        <w:pStyle w:val="ac"/>
        <w:numPr>
          <w:ilvl w:val="0"/>
          <w:numId w:val="10"/>
        </w:numPr>
        <w:spacing w:after="0" w:line="360" w:lineRule="auto"/>
        <w:rPr>
          <w:rFonts w:asciiTheme="minorBidi" w:hAnsiTheme="minorBidi" w:cstheme="minorBidi"/>
        </w:rPr>
      </w:pPr>
      <w:r>
        <w:rPr>
          <w:rFonts w:asciiTheme="minorBidi" w:hAnsiTheme="minorBidi" w:cstheme="minorBidi" w:hint="cs"/>
          <w:rtl/>
        </w:rPr>
        <w:t xml:space="preserve">אם </w:t>
      </w:r>
      <w:r w:rsidR="00F40192" w:rsidRPr="00A454FA">
        <w:rPr>
          <w:rFonts w:asciiTheme="minorBidi" w:hAnsiTheme="minorBidi" w:cstheme="minorBidi"/>
          <w:rtl/>
        </w:rPr>
        <w:t>לצדדים שלישיים יהיו זכויות בנכס (כגון עיקול, משכנת</w:t>
      </w:r>
      <w:r w:rsidR="00554785" w:rsidRPr="00A454FA">
        <w:rPr>
          <w:rFonts w:asciiTheme="minorBidi" w:hAnsiTheme="minorBidi" w:cstheme="minorBidi"/>
          <w:rtl/>
        </w:rPr>
        <w:t>ה</w:t>
      </w:r>
      <w:r w:rsidR="00F40192" w:rsidRPr="00A454FA">
        <w:rPr>
          <w:rFonts w:asciiTheme="minorBidi" w:hAnsiTheme="minorBidi" w:cstheme="minorBidi"/>
          <w:rtl/>
        </w:rPr>
        <w:t xml:space="preserve"> וכו'), </w:t>
      </w:r>
      <w:r w:rsidR="00232D7C" w:rsidRPr="00A454FA">
        <w:rPr>
          <w:rFonts w:asciiTheme="minorBidi" w:hAnsiTheme="minorBidi" w:cstheme="minorBidi"/>
          <w:rtl/>
        </w:rPr>
        <w:t xml:space="preserve">הקניית </w:t>
      </w:r>
      <w:r w:rsidR="00984166" w:rsidRPr="00A454FA">
        <w:rPr>
          <w:rFonts w:asciiTheme="minorBidi" w:hAnsiTheme="minorBidi" w:cstheme="minorBidi"/>
          <w:rtl/>
        </w:rPr>
        <w:t>הבעלות</w:t>
      </w:r>
      <w:r w:rsidR="00F40192" w:rsidRPr="00A454FA">
        <w:rPr>
          <w:rFonts w:asciiTheme="minorBidi" w:hAnsiTheme="minorBidi" w:cstheme="minorBidi"/>
          <w:rtl/>
        </w:rPr>
        <w:t xml:space="preserve"> </w:t>
      </w:r>
      <w:r w:rsidR="00232D7C" w:rsidRPr="00A454FA">
        <w:rPr>
          <w:rFonts w:asciiTheme="minorBidi" w:hAnsiTheme="minorBidi" w:cstheme="minorBidi"/>
          <w:rtl/>
        </w:rPr>
        <w:t>כאמור תי</w:t>
      </w:r>
      <w:r w:rsidR="00F40192" w:rsidRPr="00A454FA">
        <w:rPr>
          <w:rFonts w:asciiTheme="minorBidi" w:hAnsiTheme="minorBidi" w:cstheme="minorBidi"/>
          <w:rtl/>
        </w:rPr>
        <w:t xml:space="preserve">עשה בכפוף לזכויות אלה והן </w:t>
      </w:r>
      <w:r>
        <w:rPr>
          <w:rFonts w:asciiTheme="minorBidi" w:hAnsiTheme="minorBidi" w:cstheme="minorBidi" w:hint="cs"/>
          <w:rtl/>
        </w:rPr>
        <w:t>יחולו</w:t>
      </w:r>
      <w:r w:rsidRPr="00A454FA">
        <w:rPr>
          <w:rFonts w:asciiTheme="minorBidi" w:hAnsiTheme="minorBidi" w:cstheme="minorBidi"/>
          <w:rtl/>
        </w:rPr>
        <w:t xml:space="preserve"> </w:t>
      </w:r>
      <w:r w:rsidR="00F40192" w:rsidRPr="00A454FA">
        <w:rPr>
          <w:rFonts w:asciiTheme="minorBidi" w:hAnsiTheme="minorBidi" w:cstheme="minorBidi"/>
          <w:rtl/>
        </w:rPr>
        <w:t>בהתאמה על זכות הבעלות</w:t>
      </w:r>
      <w:r w:rsidR="005F0C0F" w:rsidRPr="00A454FA">
        <w:rPr>
          <w:rFonts w:asciiTheme="minorBidi" w:hAnsiTheme="minorBidi" w:cstheme="minorBidi"/>
          <w:rtl/>
        </w:rPr>
        <w:t>.</w:t>
      </w:r>
    </w:p>
    <w:p w14:paraId="56B7916B" w14:textId="77777777" w:rsidR="005F0C0F" w:rsidRPr="00A454FA" w:rsidRDefault="00F40192" w:rsidP="00491A1B">
      <w:pPr>
        <w:pStyle w:val="ac"/>
        <w:numPr>
          <w:ilvl w:val="0"/>
          <w:numId w:val="10"/>
        </w:numPr>
        <w:spacing w:after="0" w:line="360" w:lineRule="auto"/>
        <w:jc w:val="left"/>
        <w:rPr>
          <w:rFonts w:asciiTheme="minorBidi" w:hAnsiTheme="minorBidi" w:cstheme="minorBidi"/>
        </w:rPr>
      </w:pPr>
      <w:r w:rsidRPr="00A454FA">
        <w:rPr>
          <w:rFonts w:asciiTheme="minorBidi" w:hAnsiTheme="minorBidi" w:cstheme="minorBidi"/>
          <w:rtl/>
        </w:rPr>
        <w:t>ה</w:t>
      </w:r>
      <w:r w:rsidR="00554785" w:rsidRPr="00A454FA">
        <w:rPr>
          <w:rFonts w:asciiTheme="minorBidi" w:hAnsiTheme="minorBidi" w:cstheme="minorBidi"/>
          <w:rtl/>
        </w:rPr>
        <w:t xml:space="preserve">קניית </w:t>
      </w:r>
      <w:r w:rsidRPr="00A454FA">
        <w:rPr>
          <w:rFonts w:asciiTheme="minorBidi" w:hAnsiTheme="minorBidi" w:cstheme="minorBidi"/>
          <w:rtl/>
        </w:rPr>
        <w:t>הבעלות</w:t>
      </w:r>
      <w:r w:rsidR="003C6ABD" w:rsidRPr="00A454FA">
        <w:rPr>
          <w:rFonts w:asciiTheme="minorBidi" w:hAnsiTheme="minorBidi" w:cstheme="minorBidi"/>
          <w:rtl/>
        </w:rPr>
        <w:t xml:space="preserve"> </w:t>
      </w:r>
      <w:r w:rsidR="00554785" w:rsidRPr="00A454FA">
        <w:rPr>
          <w:rFonts w:asciiTheme="minorBidi" w:hAnsiTheme="minorBidi" w:cstheme="minorBidi"/>
          <w:rtl/>
        </w:rPr>
        <w:t xml:space="preserve">כאמור </w:t>
      </w:r>
      <w:r w:rsidR="003C6ABD" w:rsidRPr="00A454FA">
        <w:rPr>
          <w:rFonts w:asciiTheme="minorBidi" w:hAnsiTheme="minorBidi" w:cstheme="minorBidi"/>
          <w:rtl/>
        </w:rPr>
        <w:t xml:space="preserve">מותנית </w:t>
      </w:r>
      <w:r w:rsidR="007334F7" w:rsidRPr="00A454FA">
        <w:rPr>
          <w:rFonts w:asciiTheme="minorBidi" w:hAnsiTheme="minorBidi" w:cstheme="minorBidi"/>
          <w:rtl/>
        </w:rPr>
        <w:t>בכך שכל העברת זכויות</w:t>
      </w:r>
      <w:r w:rsidR="007334F7" w:rsidRPr="00A454FA">
        <w:rPr>
          <w:rStyle w:val="a7"/>
          <w:rFonts w:asciiTheme="minorBidi" w:hAnsiTheme="minorBidi" w:cstheme="minorBidi"/>
          <w:rtl/>
        </w:rPr>
        <w:footnoteReference w:id="1"/>
      </w:r>
      <w:r w:rsidR="007334F7" w:rsidRPr="00A454FA">
        <w:rPr>
          <w:rFonts w:asciiTheme="minorBidi" w:hAnsiTheme="minorBidi" w:cstheme="minorBidi"/>
          <w:rtl/>
        </w:rPr>
        <w:t xml:space="preserve"> בנכס לזר</w:t>
      </w:r>
      <w:r w:rsidR="007334F7" w:rsidRPr="00A454FA">
        <w:rPr>
          <w:rStyle w:val="a7"/>
          <w:rFonts w:asciiTheme="minorBidi" w:hAnsiTheme="minorBidi" w:cstheme="minorBidi"/>
          <w:rtl/>
        </w:rPr>
        <w:footnoteReference w:id="2"/>
      </w:r>
      <w:r w:rsidR="007334F7" w:rsidRPr="00A454FA">
        <w:rPr>
          <w:rFonts w:asciiTheme="minorBidi" w:hAnsiTheme="minorBidi" w:cstheme="minorBidi"/>
          <w:rtl/>
        </w:rPr>
        <w:t xml:space="preserve"> </w:t>
      </w:r>
      <w:r w:rsidR="003C6ABD" w:rsidRPr="00A454FA">
        <w:rPr>
          <w:rFonts w:asciiTheme="minorBidi" w:hAnsiTheme="minorBidi" w:cstheme="minorBidi"/>
          <w:rtl/>
        </w:rPr>
        <w:t xml:space="preserve">תהיה מותנית באישור </w:t>
      </w:r>
      <w:r w:rsidR="004D0B34" w:rsidRPr="00A454FA">
        <w:rPr>
          <w:rFonts w:asciiTheme="minorBidi" w:hAnsiTheme="minorBidi" w:cstheme="minorBidi"/>
          <w:rtl/>
        </w:rPr>
        <w:t>הרשות</w:t>
      </w:r>
      <w:r w:rsidR="00B140FD" w:rsidRPr="00A454FA">
        <w:rPr>
          <w:rFonts w:asciiTheme="minorBidi" w:hAnsiTheme="minorBidi" w:cstheme="minorBidi"/>
          <w:rtl/>
        </w:rPr>
        <w:t xml:space="preserve"> על פי הוראות סעיף 2א לחוק מקרקעי ישראל, התש"ך</w:t>
      </w:r>
      <w:r w:rsidR="00C01790" w:rsidRPr="00A454FA">
        <w:rPr>
          <w:rFonts w:asciiTheme="minorBidi" w:hAnsiTheme="minorBidi" w:cstheme="minorBidi"/>
          <w:rtl/>
        </w:rPr>
        <w:t xml:space="preserve"> </w:t>
      </w:r>
      <w:r w:rsidR="00B140FD" w:rsidRPr="00A454FA">
        <w:rPr>
          <w:rFonts w:asciiTheme="minorBidi" w:hAnsiTheme="minorBidi" w:cstheme="minorBidi"/>
          <w:rtl/>
        </w:rPr>
        <w:t>-</w:t>
      </w:r>
      <w:r w:rsidR="00C01790" w:rsidRPr="00A454FA">
        <w:rPr>
          <w:rFonts w:asciiTheme="minorBidi" w:hAnsiTheme="minorBidi" w:cstheme="minorBidi"/>
          <w:rtl/>
        </w:rPr>
        <w:t xml:space="preserve"> </w:t>
      </w:r>
      <w:r w:rsidR="00B140FD" w:rsidRPr="00A454FA">
        <w:rPr>
          <w:rFonts w:asciiTheme="minorBidi" w:hAnsiTheme="minorBidi" w:cstheme="minorBidi"/>
          <w:rtl/>
        </w:rPr>
        <w:t>1960</w:t>
      </w:r>
      <w:r w:rsidR="003C6ABD" w:rsidRPr="00A454FA">
        <w:rPr>
          <w:rFonts w:asciiTheme="minorBidi" w:hAnsiTheme="minorBidi" w:cstheme="minorBidi"/>
          <w:rtl/>
        </w:rPr>
        <w:t>. לפיכך, בד בבד עם רישום הבעלות על שמ</w:t>
      </w:r>
      <w:r w:rsidR="00EF3F77" w:rsidRPr="00A454FA">
        <w:rPr>
          <w:rFonts w:asciiTheme="minorBidi" w:hAnsiTheme="minorBidi" w:cstheme="minorBidi"/>
          <w:rtl/>
        </w:rPr>
        <w:t>ך</w:t>
      </w:r>
      <w:r w:rsidR="003C6ABD" w:rsidRPr="00A454FA">
        <w:rPr>
          <w:rFonts w:asciiTheme="minorBidi" w:hAnsiTheme="minorBidi" w:cstheme="minorBidi"/>
          <w:rtl/>
        </w:rPr>
        <w:t xml:space="preserve">, תירשם </w:t>
      </w:r>
      <w:r w:rsidR="00491A1B" w:rsidRPr="00A454FA">
        <w:rPr>
          <w:rFonts w:asciiTheme="minorBidi" w:hAnsiTheme="minorBidi" w:cstheme="minorBidi"/>
          <w:rtl/>
        </w:rPr>
        <w:t>ב</w:t>
      </w:r>
      <w:r w:rsidR="00491A1B">
        <w:rPr>
          <w:rFonts w:asciiTheme="minorBidi" w:hAnsiTheme="minorBidi" w:cstheme="minorBidi" w:hint="cs"/>
          <w:rtl/>
        </w:rPr>
        <w:t>לשכת רישום</w:t>
      </w:r>
      <w:r w:rsidR="00491A1B" w:rsidRPr="00A454FA">
        <w:rPr>
          <w:rFonts w:asciiTheme="minorBidi" w:hAnsiTheme="minorBidi" w:cstheme="minorBidi"/>
          <w:rtl/>
        </w:rPr>
        <w:t xml:space="preserve"> </w:t>
      </w:r>
      <w:r w:rsidR="003C6ABD" w:rsidRPr="00A454FA">
        <w:rPr>
          <w:rFonts w:asciiTheme="minorBidi" w:hAnsiTheme="minorBidi" w:cstheme="minorBidi"/>
          <w:rtl/>
        </w:rPr>
        <w:t xml:space="preserve">המקרקעין הערה אשר תעגן את הצורך בקבלת אישור </w:t>
      </w:r>
      <w:r w:rsidR="00491A1B">
        <w:rPr>
          <w:rFonts w:asciiTheme="minorBidi" w:hAnsiTheme="minorBidi" w:cstheme="minorBidi" w:hint="cs"/>
          <w:rtl/>
        </w:rPr>
        <w:t>רמ"י</w:t>
      </w:r>
      <w:r w:rsidR="00491A1B" w:rsidRPr="00A454FA">
        <w:rPr>
          <w:rFonts w:asciiTheme="minorBidi" w:hAnsiTheme="minorBidi" w:cstheme="minorBidi"/>
          <w:rtl/>
        </w:rPr>
        <w:t xml:space="preserve"> </w:t>
      </w:r>
      <w:r w:rsidR="003C6ABD" w:rsidRPr="00A454FA">
        <w:rPr>
          <w:rFonts w:asciiTheme="minorBidi" w:hAnsiTheme="minorBidi" w:cstheme="minorBidi"/>
          <w:rtl/>
        </w:rPr>
        <w:t>להעברת זכויות בנכס לזר, ואשר תמנע רישום עסקאות הסותרות את תכנה.</w:t>
      </w:r>
      <w:r w:rsidR="00EF3F77" w:rsidRPr="00A454FA">
        <w:rPr>
          <w:rFonts w:asciiTheme="minorBidi" w:hAnsiTheme="minorBidi" w:cstheme="minorBidi"/>
          <w:rtl/>
        </w:rPr>
        <w:t xml:space="preserve"> </w:t>
      </w:r>
      <w:r w:rsidR="00491A1B">
        <w:rPr>
          <w:rFonts w:asciiTheme="minorBidi" w:hAnsiTheme="minorBidi" w:cstheme="minorBidi"/>
          <w:rtl/>
        </w:rPr>
        <w:br/>
      </w:r>
      <w:r w:rsidR="00EF3F77" w:rsidRPr="00A454FA">
        <w:rPr>
          <w:rFonts w:asciiTheme="minorBidi" w:hAnsiTheme="minorBidi" w:cstheme="minorBidi"/>
          <w:rtl/>
        </w:rPr>
        <w:t xml:space="preserve">למען הסר ספק נבהיר, כי תנאים אלה קיימים גם היום תחת זכויות חכירה, והעברתם תחת זכויות בעלות </w:t>
      </w:r>
      <w:r w:rsidR="00EA12A1" w:rsidRPr="00A454FA">
        <w:rPr>
          <w:rFonts w:asciiTheme="minorBidi" w:hAnsiTheme="minorBidi" w:cstheme="minorBidi"/>
          <w:rtl/>
        </w:rPr>
        <w:t>לא ת</w:t>
      </w:r>
      <w:r w:rsidR="00EF3F77" w:rsidRPr="00A454FA">
        <w:rPr>
          <w:rFonts w:asciiTheme="minorBidi" w:hAnsiTheme="minorBidi" w:cstheme="minorBidi"/>
          <w:rtl/>
        </w:rPr>
        <w:t>הווה הרעה של תנאי חוזה החכירה.</w:t>
      </w:r>
    </w:p>
    <w:p w14:paraId="5B5295C7" w14:textId="77777777" w:rsidR="00C01790" w:rsidRPr="00A454FA" w:rsidRDefault="00C01790" w:rsidP="00C01790">
      <w:pPr>
        <w:pStyle w:val="ac"/>
        <w:spacing w:after="0" w:line="360" w:lineRule="auto"/>
        <w:rPr>
          <w:rFonts w:asciiTheme="minorBidi" w:hAnsiTheme="minorBidi" w:cstheme="minorBidi"/>
        </w:rPr>
      </w:pPr>
    </w:p>
    <w:p w14:paraId="0A48E051" w14:textId="77777777" w:rsidR="005F0C0F" w:rsidRPr="00A454FA" w:rsidRDefault="00491A1B" w:rsidP="00A44011">
      <w:pPr>
        <w:pStyle w:val="ac"/>
        <w:numPr>
          <w:ilvl w:val="0"/>
          <w:numId w:val="10"/>
        </w:numPr>
        <w:spacing w:after="0" w:line="360" w:lineRule="auto"/>
        <w:rPr>
          <w:rFonts w:asciiTheme="minorBidi" w:hAnsiTheme="minorBidi" w:cstheme="minorBidi"/>
        </w:rPr>
      </w:pPr>
      <w:r>
        <w:rPr>
          <w:rFonts w:asciiTheme="minorBidi" w:hAnsiTheme="minorBidi" w:cstheme="minorBidi" w:hint="cs"/>
          <w:rtl/>
        </w:rPr>
        <w:t xml:space="preserve">אם </w:t>
      </w:r>
      <w:r w:rsidR="003C6ABD" w:rsidRPr="00A454FA">
        <w:rPr>
          <w:rFonts w:asciiTheme="minorBidi" w:hAnsiTheme="minorBidi" w:cstheme="minorBidi"/>
          <w:rtl/>
        </w:rPr>
        <w:t>בעתיד</w:t>
      </w:r>
      <w:r w:rsidR="00984166" w:rsidRPr="00A454FA">
        <w:rPr>
          <w:rFonts w:asciiTheme="minorBidi" w:hAnsiTheme="minorBidi" w:cstheme="minorBidi"/>
          <w:rtl/>
        </w:rPr>
        <w:t xml:space="preserve"> </w:t>
      </w:r>
      <w:r w:rsidR="003C6ABD" w:rsidRPr="00A454FA">
        <w:rPr>
          <w:rFonts w:asciiTheme="minorBidi" w:hAnsiTheme="minorBidi" w:cstheme="minorBidi"/>
          <w:rtl/>
        </w:rPr>
        <w:t>תבקש להעביר זכויות בנכס ל</w:t>
      </w:r>
      <w:r>
        <w:rPr>
          <w:rFonts w:asciiTheme="minorBidi" w:hAnsiTheme="minorBidi" w:cstheme="minorBidi" w:hint="cs"/>
          <w:rtl/>
        </w:rPr>
        <w:t>"</w:t>
      </w:r>
      <w:r w:rsidR="003C6ABD" w:rsidRPr="00A454FA">
        <w:rPr>
          <w:rFonts w:asciiTheme="minorBidi" w:hAnsiTheme="minorBidi" w:cstheme="minorBidi"/>
          <w:rtl/>
        </w:rPr>
        <w:t>אחר</w:t>
      </w:r>
      <w:r>
        <w:rPr>
          <w:rFonts w:asciiTheme="minorBidi" w:hAnsiTheme="minorBidi" w:cstheme="minorBidi" w:hint="cs"/>
          <w:rtl/>
        </w:rPr>
        <w:t>"</w:t>
      </w:r>
      <w:r w:rsidR="003C6ABD" w:rsidRPr="00A454FA">
        <w:rPr>
          <w:rFonts w:asciiTheme="minorBidi" w:hAnsiTheme="minorBidi" w:cstheme="minorBidi"/>
          <w:rtl/>
        </w:rPr>
        <w:t xml:space="preserve">, תידרש להתנות עם אותו </w:t>
      </w:r>
      <w:r>
        <w:rPr>
          <w:rFonts w:asciiTheme="minorBidi" w:hAnsiTheme="minorBidi" w:cstheme="minorBidi" w:hint="cs"/>
          <w:rtl/>
        </w:rPr>
        <w:t>"</w:t>
      </w:r>
      <w:r w:rsidR="003C6ABD" w:rsidRPr="00A454FA">
        <w:rPr>
          <w:rFonts w:asciiTheme="minorBidi" w:hAnsiTheme="minorBidi" w:cstheme="minorBidi"/>
          <w:rtl/>
        </w:rPr>
        <w:t>אחר</w:t>
      </w:r>
      <w:r>
        <w:rPr>
          <w:rFonts w:asciiTheme="minorBidi" w:hAnsiTheme="minorBidi" w:cstheme="minorBidi" w:hint="cs"/>
          <w:rtl/>
        </w:rPr>
        <w:t>"</w:t>
      </w:r>
      <w:r w:rsidR="003C6ABD" w:rsidRPr="00A454FA">
        <w:rPr>
          <w:rFonts w:asciiTheme="minorBidi" w:hAnsiTheme="minorBidi" w:cstheme="minorBidi"/>
          <w:rtl/>
        </w:rPr>
        <w:t xml:space="preserve"> כי כל העברת זכויות בנכס תהא כפופה לקבלת אישור כאמור</w:t>
      </w:r>
      <w:r>
        <w:rPr>
          <w:rFonts w:asciiTheme="minorBidi" w:hAnsiTheme="minorBidi" w:cstheme="minorBidi" w:hint="cs"/>
          <w:rtl/>
        </w:rPr>
        <w:t xml:space="preserve"> בסעיף 5 לעיל</w:t>
      </w:r>
      <w:r w:rsidR="003C6ABD" w:rsidRPr="00A454FA">
        <w:rPr>
          <w:rFonts w:asciiTheme="minorBidi" w:hAnsiTheme="minorBidi" w:cstheme="minorBidi"/>
          <w:rtl/>
        </w:rPr>
        <w:t xml:space="preserve">. </w:t>
      </w:r>
      <w:r>
        <w:rPr>
          <w:rFonts w:asciiTheme="minorBidi" w:hAnsiTheme="minorBidi" w:cstheme="minorBidi" w:hint="cs"/>
          <w:rtl/>
        </w:rPr>
        <w:t>אם ה"</w:t>
      </w:r>
      <w:r w:rsidR="003C6ABD" w:rsidRPr="00A454FA">
        <w:rPr>
          <w:rFonts w:asciiTheme="minorBidi" w:hAnsiTheme="minorBidi" w:cstheme="minorBidi"/>
          <w:rtl/>
        </w:rPr>
        <w:t>אחר</w:t>
      </w:r>
      <w:r>
        <w:rPr>
          <w:rFonts w:asciiTheme="minorBidi" w:hAnsiTheme="minorBidi" w:cstheme="minorBidi" w:hint="cs"/>
          <w:rtl/>
        </w:rPr>
        <w:t>"</w:t>
      </w:r>
      <w:r w:rsidR="003C6ABD" w:rsidRPr="00A454FA">
        <w:rPr>
          <w:rFonts w:asciiTheme="minorBidi" w:hAnsiTheme="minorBidi" w:cstheme="minorBidi"/>
          <w:rtl/>
        </w:rPr>
        <w:t xml:space="preserve"> </w:t>
      </w:r>
      <w:r>
        <w:rPr>
          <w:rFonts w:asciiTheme="minorBidi" w:hAnsiTheme="minorBidi" w:cstheme="minorBidi" w:hint="cs"/>
          <w:rtl/>
        </w:rPr>
        <w:t>הוא</w:t>
      </w:r>
      <w:r w:rsidRPr="00A454FA">
        <w:rPr>
          <w:rFonts w:asciiTheme="minorBidi" w:hAnsiTheme="minorBidi" w:cstheme="minorBidi"/>
          <w:rtl/>
        </w:rPr>
        <w:t xml:space="preserve"> </w:t>
      </w:r>
      <w:r w:rsidR="003C6ABD" w:rsidRPr="00A454FA">
        <w:rPr>
          <w:rFonts w:asciiTheme="minorBidi" w:hAnsiTheme="minorBidi" w:cstheme="minorBidi"/>
          <w:rtl/>
        </w:rPr>
        <w:t xml:space="preserve">תאגיד, או יחיד שאיננו נושא תעודת זהות ישראלית, </w:t>
      </w:r>
      <w:r w:rsidR="00A44011">
        <w:rPr>
          <w:rFonts w:asciiTheme="minorBidi" w:hAnsiTheme="minorBidi" w:cstheme="minorBidi" w:hint="cs"/>
          <w:rtl/>
        </w:rPr>
        <w:t>י</w:t>
      </w:r>
      <w:r w:rsidR="00A44011">
        <w:rPr>
          <w:rFonts w:asciiTheme="minorBidi" w:hAnsiTheme="minorBidi" w:cstheme="minorBidi"/>
          <w:rtl/>
        </w:rPr>
        <w:t>ידרש</w:t>
      </w:r>
      <w:r w:rsidR="00A44011">
        <w:rPr>
          <w:rFonts w:asciiTheme="minorBidi" w:hAnsiTheme="minorBidi" w:cstheme="minorBidi" w:hint="cs"/>
          <w:rtl/>
        </w:rPr>
        <w:t>ו בדיקה ואישור של רמ"י</w:t>
      </w:r>
      <w:r w:rsidR="00937C3C" w:rsidRPr="00A454FA">
        <w:rPr>
          <w:rFonts w:asciiTheme="minorBidi" w:hAnsiTheme="minorBidi" w:cstheme="minorBidi"/>
          <w:rtl/>
        </w:rPr>
        <w:t xml:space="preserve"> </w:t>
      </w:r>
      <w:r w:rsidR="00A44011">
        <w:rPr>
          <w:rFonts w:asciiTheme="minorBidi" w:hAnsiTheme="minorBidi" w:cstheme="minorBidi" w:hint="cs"/>
          <w:rtl/>
        </w:rPr>
        <w:t xml:space="preserve"> </w:t>
      </w:r>
      <w:r w:rsidR="003C6ABD" w:rsidRPr="00A454FA">
        <w:rPr>
          <w:rFonts w:asciiTheme="minorBidi" w:hAnsiTheme="minorBidi" w:cstheme="minorBidi"/>
          <w:rtl/>
        </w:rPr>
        <w:t>ל</w:t>
      </w:r>
      <w:r w:rsidR="00A44011">
        <w:rPr>
          <w:rFonts w:asciiTheme="minorBidi" w:hAnsiTheme="minorBidi" w:cstheme="minorBidi" w:hint="cs"/>
          <w:rtl/>
        </w:rPr>
        <w:t xml:space="preserve">פני ביצוע </w:t>
      </w:r>
      <w:r w:rsidR="003C6ABD" w:rsidRPr="00A454FA">
        <w:rPr>
          <w:rFonts w:asciiTheme="minorBidi" w:hAnsiTheme="minorBidi" w:cstheme="minorBidi"/>
          <w:rtl/>
        </w:rPr>
        <w:t>העברת הזכויות</w:t>
      </w:r>
      <w:r w:rsidR="00F301D8" w:rsidRPr="00A454FA">
        <w:rPr>
          <w:rFonts w:asciiTheme="minorBidi" w:hAnsiTheme="minorBidi" w:cstheme="minorBidi"/>
          <w:rtl/>
        </w:rPr>
        <w:t>, כפי שמתבצע כיום</w:t>
      </w:r>
      <w:r w:rsidR="003C6ABD" w:rsidRPr="00A454FA">
        <w:rPr>
          <w:rFonts w:asciiTheme="minorBidi" w:hAnsiTheme="minorBidi" w:cstheme="minorBidi"/>
          <w:rtl/>
        </w:rPr>
        <w:t>.</w:t>
      </w:r>
    </w:p>
    <w:p w14:paraId="28D241EB" w14:textId="77777777" w:rsidR="00C54644" w:rsidRPr="00A454FA" w:rsidRDefault="00C54644" w:rsidP="006769AC">
      <w:pPr>
        <w:pStyle w:val="ac"/>
        <w:numPr>
          <w:ilvl w:val="0"/>
          <w:numId w:val="10"/>
        </w:numPr>
        <w:spacing w:after="0" w:line="360" w:lineRule="auto"/>
        <w:rPr>
          <w:rFonts w:asciiTheme="minorBidi" w:hAnsiTheme="minorBidi" w:cstheme="minorBidi"/>
        </w:rPr>
      </w:pPr>
      <w:r w:rsidRPr="00A454FA">
        <w:rPr>
          <w:rFonts w:asciiTheme="minorBidi" w:hAnsiTheme="minorBidi" w:cstheme="minorBidi"/>
          <w:rtl/>
        </w:rPr>
        <w:t>בסיום הליך רישום הבעלות בנכס על שמך</w:t>
      </w:r>
      <w:r w:rsidR="00871D75">
        <w:rPr>
          <w:rFonts w:asciiTheme="minorBidi" w:hAnsiTheme="minorBidi" w:cstheme="minorBidi" w:hint="cs"/>
          <w:rtl/>
        </w:rPr>
        <w:t xml:space="preserve"> בממשק מקוון</w:t>
      </w:r>
      <w:r w:rsidRPr="00A454FA">
        <w:rPr>
          <w:rFonts w:asciiTheme="minorBidi" w:hAnsiTheme="minorBidi" w:cstheme="minorBidi"/>
          <w:rtl/>
        </w:rPr>
        <w:t>, ישלח אליך מכתב נוסף בהתאם.</w:t>
      </w:r>
    </w:p>
    <w:p w14:paraId="25379A95" w14:textId="77777777" w:rsidR="007334F7" w:rsidRPr="00A454FA" w:rsidRDefault="007334F7" w:rsidP="005F0C0F">
      <w:pPr>
        <w:pStyle w:val="ac"/>
        <w:numPr>
          <w:ilvl w:val="0"/>
          <w:numId w:val="10"/>
        </w:numPr>
        <w:spacing w:after="0" w:line="360" w:lineRule="auto"/>
        <w:rPr>
          <w:rFonts w:asciiTheme="minorBidi" w:hAnsiTheme="minorBidi" w:cstheme="minorBidi"/>
          <w:rtl/>
        </w:rPr>
      </w:pPr>
      <w:r w:rsidRPr="00A454FA">
        <w:rPr>
          <w:rFonts w:asciiTheme="minorBidi" w:hAnsiTheme="minorBidi" w:cstheme="minorBidi"/>
          <w:rtl/>
        </w:rPr>
        <w:t xml:space="preserve">להבהרות נוספות ניתן לפנות למוקד טלפוני ארצי בטלפונים : (חיוג מקוצר) 5575* ,  </w:t>
      </w:r>
      <w:r w:rsidR="006E75EB" w:rsidRPr="00A454FA">
        <w:rPr>
          <w:rFonts w:asciiTheme="minorBidi" w:hAnsiTheme="minorBidi" w:cstheme="minorBidi"/>
          <w:rtl/>
        </w:rPr>
        <w:t>9533333</w:t>
      </w:r>
      <w:r w:rsidRPr="00A454FA">
        <w:rPr>
          <w:rFonts w:asciiTheme="minorBidi" w:hAnsiTheme="minorBidi" w:cstheme="minorBidi"/>
          <w:rtl/>
        </w:rPr>
        <w:t xml:space="preserve"> -03.</w:t>
      </w:r>
    </w:p>
    <w:p w14:paraId="6132012C" w14:textId="77777777" w:rsidR="007334F7" w:rsidRPr="00A454FA" w:rsidRDefault="007334F7" w:rsidP="005F0C0F">
      <w:pPr>
        <w:pStyle w:val="a3"/>
        <w:tabs>
          <w:tab w:val="clear" w:pos="4153"/>
          <w:tab w:val="clear" w:pos="8306"/>
        </w:tabs>
        <w:spacing w:before="0" w:line="360" w:lineRule="auto"/>
        <w:ind w:firstLine="720"/>
        <w:rPr>
          <w:rFonts w:asciiTheme="minorBidi" w:hAnsiTheme="minorBidi" w:cstheme="minorBidi"/>
          <w:sz w:val="22"/>
          <w:szCs w:val="22"/>
          <w:rtl/>
        </w:rPr>
      </w:pPr>
      <w:r w:rsidRPr="00A454FA">
        <w:rPr>
          <w:rFonts w:asciiTheme="minorBidi" w:hAnsiTheme="minorBidi" w:cstheme="minorBidi"/>
          <w:sz w:val="22"/>
          <w:szCs w:val="22"/>
          <w:rtl/>
        </w:rPr>
        <w:t>המוקד פעיל בימים א</w:t>
      </w:r>
      <w:r w:rsidR="00937C3C" w:rsidRPr="00A454FA">
        <w:rPr>
          <w:rFonts w:asciiTheme="minorBidi" w:hAnsiTheme="minorBidi" w:cstheme="minorBidi"/>
          <w:sz w:val="22"/>
          <w:szCs w:val="22"/>
          <w:rtl/>
        </w:rPr>
        <w:t>'</w:t>
      </w:r>
      <w:r w:rsidRPr="00A454FA">
        <w:rPr>
          <w:rFonts w:asciiTheme="minorBidi" w:hAnsiTheme="minorBidi" w:cstheme="minorBidi"/>
          <w:sz w:val="22"/>
          <w:szCs w:val="22"/>
          <w:rtl/>
        </w:rPr>
        <w:t>-ה</w:t>
      </w:r>
      <w:r w:rsidR="00937C3C" w:rsidRPr="00A454FA">
        <w:rPr>
          <w:rFonts w:asciiTheme="minorBidi" w:hAnsiTheme="minorBidi" w:cstheme="minorBidi"/>
          <w:sz w:val="22"/>
          <w:szCs w:val="22"/>
          <w:rtl/>
        </w:rPr>
        <w:t>'</w:t>
      </w:r>
      <w:r w:rsidR="00563A94" w:rsidRPr="00A454FA">
        <w:rPr>
          <w:rFonts w:asciiTheme="minorBidi" w:hAnsiTheme="minorBidi" w:cstheme="minorBidi"/>
          <w:sz w:val="22"/>
          <w:szCs w:val="22"/>
          <w:rtl/>
        </w:rPr>
        <w:t xml:space="preserve"> בין השעות 08:00 עד 18:00 וביום ו' בין בשעות 8:00 – 12:00. </w:t>
      </w:r>
    </w:p>
    <w:p w14:paraId="5663D3EB" w14:textId="77777777" w:rsidR="007334F7" w:rsidRPr="00A454FA" w:rsidRDefault="007334F7" w:rsidP="003C0CEA">
      <w:pPr>
        <w:pStyle w:val="a3"/>
        <w:tabs>
          <w:tab w:val="clear" w:pos="4153"/>
          <w:tab w:val="clear" w:pos="8306"/>
        </w:tabs>
        <w:spacing w:before="0" w:line="360" w:lineRule="auto"/>
        <w:ind w:firstLine="720"/>
        <w:rPr>
          <w:rFonts w:asciiTheme="minorBidi" w:hAnsiTheme="minorBidi" w:cstheme="minorBidi"/>
          <w:sz w:val="22"/>
          <w:szCs w:val="22"/>
          <w:rtl/>
        </w:rPr>
      </w:pPr>
      <w:r w:rsidRPr="00A454FA">
        <w:rPr>
          <w:rFonts w:asciiTheme="minorBidi" w:hAnsiTheme="minorBidi" w:cstheme="minorBidi"/>
          <w:sz w:val="22"/>
          <w:szCs w:val="22"/>
          <w:rtl/>
        </w:rPr>
        <w:t xml:space="preserve">מידע נוסף </w:t>
      </w:r>
      <w:hyperlink r:id="rId11" w:history="1">
        <w:r w:rsidR="009C2A45">
          <w:rPr>
            <w:rStyle w:val="Hyperlink"/>
            <w:rFonts w:asciiTheme="minorBidi" w:hAnsiTheme="minorBidi" w:cstheme="minorBidi"/>
            <w:sz w:val="22"/>
            <w:szCs w:val="22"/>
            <w:rtl/>
          </w:rPr>
          <w:t>באתר האינטרנט של רמ"י</w:t>
        </w:r>
      </w:hyperlink>
      <w:r w:rsidR="003C0CEA">
        <w:rPr>
          <w:rFonts w:asciiTheme="minorBidi" w:hAnsiTheme="minorBidi" w:cstheme="minorBidi" w:hint="cs"/>
          <w:sz w:val="22"/>
          <w:szCs w:val="22"/>
          <w:rtl/>
        </w:rPr>
        <w:t>.</w:t>
      </w:r>
    </w:p>
    <w:p w14:paraId="4EC5BD88" w14:textId="77777777" w:rsidR="00056226" w:rsidRPr="00A454FA" w:rsidRDefault="00056226" w:rsidP="00B140FD">
      <w:pPr>
        <w:pStyle w:val="6"/>
        <w:ind w:left="5193" w:firstLine="567"/>
        <w:rPr>
          <w:rFonts w:asciiTheme="minorBidi" w:hAnsiTheme="minorBidi" w:cstheme="minorBidi"/>
          <w:sz w:val="22"/>
          <w:szCs w:val="22"/>
          <w:rtl/>
        </w:rPr>
      </w:pPr>
    </w:p>
    <w:p w14:paraId="1304D81C" w14:textId="77777777" w:rsidR="007334F7" w:rsidRPr="00A454FA" w:rsidRDefault="00937C3C" w:rsidP="00B140FD">
      <w:pPr>
        <w:pStyle w:val="6"/>
        <w:ind w:left="5193" w:firstLine="567"/>
        <w:rPr>
          <w:rFonts w:asciiTheme="minorBidi" w:hAnsiTheme="minorBidi" w:cstheme="minorBidi"/>
          <w:sz w:val="22"/>
          <w:szCs w:val="22"/>
          <w:rtl/>
        </w:rPr>
      </w:pPr>
      <w:r w:rsidRPr="00A454FA">
        <w:rPr>
          <w:rFonts w:asciiTheme="minorBidi" w:hAnsiTheme="minorBidi" w:cstheme="minorBidi"/>
          <w:sz w:val="22"/>
          <w:szCs w:val="22"/>
          <w:rtl/>
        </w:rPr>
        <w:t>רשות</w:t>
      </w:r>
      <w:r w:rsidR="007334F7" w:rsidRPr="00A454FA">
        <w:rPr>
          <w:rFonts w:asciiTheme="minorBidi" w:hAnsiTheme="minorBidi" w:cstheme="minorBidi"/>
          <w:sz w:val="22"/>
          <w:szCs w:val="22"/>
          <w:rtl/>
        </w:rPr>
        <w:t xml:space="preserve"> מקרקעי ישראל</w:t>
      </w:r>
    </w:p>
    <w:p w14:paraId="3BE36B83" w14:textId="77777777" w:rsidR="00C54644" w:rsidRPr="00A454FA" w:rsidRDefault="00C54644" w:rsidP="00C54644">
      <w:pPr>
        <w:rPr>
          <w:rFonts w:asciiTheme="minorBidi" w:hAnsiTheme="minorBidi" w:cstheme="minorBidi"/>
          <w:sz w:val="20"/>
          <w:szCs w:val="20"/>
          <w:rtl/>
          <w:lang w:eastAsia="he-IL"/>
        </w:rPr>
      </w:pPr>
    </w:p>
    <w:p w14:paraId="1EA0430E" w14:textId="77777777" w:rsidR="00C54644" w:rsidRPr="00A454FA" w:rsidRDefault="00C54644" w:rsidP="00C54644">
      <w:pPr>
        <w:rPr>
          <w:rFonts w:asciiTheme="minorBidi" w:hAnsiTheme="minorBidi" w:cstheme="minorBidi"/>
          <w:rtl/>
          <w:lang w:eastAsia="he-IL"/>
        </w:rPr>
      </w:pPr>
    </w:p>
    <w:p w14:paraId="053927FD" w14:textId="77777777" w:rsidR="00C54644" w:rsidRPr="00A454FA" w:rsidRDefault="00C54644" w:rsidP="00C54644">
      <w:pPr>
        <w:rPr>
          <w:rFonts w:asciiTheme="minorBidi" w:hAnsiTheme="minorBidi" w:cstheme="minorBidi"/>
          <w:sz w:val="24"/>
          <w:szCs w:val="24"/>
          <w:rtl/>
          <w:lang w:eastAsia="he-IL"/>
        </w:rPr>
      </w:pPr>
    </w:p>
    <w:p w14:paraId="7CBFB55A" w14:textId="77777777" w:rsidR="00C54644" w:rsidRPr="00A454FA" w:rsidRDefault="00C54644" w:rsidP="00C01790">
      <w:pPr>
        <w:ind w:firstLine="720"/>
        <w:rPr>
          <w:rFonts w:asciiTheme="minorBidi" w:hAnsiTheme="minorBidi" w:cstheme="minorBidi"/>
          <w:b/>
          <w:bCs/>
          <w:sz w:val="24"/>
          <w:szCs w:val="24"/>
          <w:rtl/>
          <w:lang w:eastAsia="he-IL"/>
        </w:rPr>
      </w:pPr>
      <w:r w:rsidRPr="00A454FA">
        <w:rPr>
          <w:rFonts w:asciiTheme="minorBidi" w:hAnsiTheme="minorBidi" w:cstheme="minorBidi"/>
          <w:b/>
          <w:bCs/>
          <w:sz w:val="24"/>
          <w:szCs w:val="24"/>
          <w:rtl/>
          <w:lang w:eastAsia="he-IL"/>
        </w:rPr>
        <w:t>אני מסכים להקניית הבעלות על סמך ההודעה לחוכר הפטור מתשלום הנ"ל.</w:t>
      </w:r>
    </w:p>
    <w:p w14:paraId="619D307C" w14:textId="77777777" w:rsidR="00C01790" w:rsidRPr="00A454FA" w:rsidRDefault="00C01790" w:rsidP="00C54644">
      <w:pPr>
        <w:spacing w:after="0"/>
        <w:ind w:left="4320" w:firstLine="720"/>
        <w:rPr>
          <w:rFonts w:asciiTheme="minorBidi" w:hAnsiTheme="minorBidi" w:cstheme="minorBidi"/>
          <w:b/>
          <w:bCs/>
          <w:sz w:val="24"/>
          <w:szCs w:val="24"/>
          <w:rtl/>
          <w:lang w:eastAsia="he-IL"/>
        </w:rPr>
      </w:pPr>
    </w:p>
    <w:p w14:paraId="6659E960" w14:textId="77777777" w:rsidR="00681724" w:rsidRPr="00A454FA" w:rsidRDefault="00681724" w:rsidP="00C54644">
      <w:pPr>
        <w:spacing w:after="0"/>
        <w:ind w:left="4320" w:firstLine="720"/>
        <w:rPr>
          <w:rFonts w:asciiTheme="minorBidi" w:hAnsiTheme="minorBidi" w:cstheme="minorBidi"/>
          <w:b/>
          <w:bCs/>
          <w:sz w:val="24"/>
          <w:szCs w:val="24"/>
          <w:rtl/>
          <w:lang w:eastAsia="he-IL"/>
        </w:rPr>
      </w:pPr>
    </w:p>
    <w:p w14:paraId="225AEA08" w14:textId="77777777" w:rsidR="00C54644" w:rsidRPr="00A454FA" w:rsidRDefault="00C01790" w:rsidP="00C01790">
      <w:pPr>
        <w:spacing w:after="0"/>
        <w:ind w:left="5040"/>
        <w:rPr>
          <w:rFonts w:asciiTheme="minorBidi" w:hAnsiTheme="minorBidi" w:cstheme="minorBidi"/>
          <w:b/>
          <w:bCs/>
          <w:sz w:val="24"/>
          <w:szCs w:val="24"/>
          <w:rtl/>
          <w:lang w:eastAsia="he-IL"/>
        </w:rPr>
      </w:pPr>
      <w:r w:rsidRPr="00A454FA">
        <w:rPr>
          <w:rFonts w:asciiTheme="minorBidi" w:hAnsiTheme="minorBidi" w:cstheme="minorBidi"/>
          <w:b/>
          <w:bCs/>
          <w:sz w:val="24"/>
          <w:szCs w:val="24"/>
          <w:rtl/>
          <w:lang w:eastAsia="he-IL"/>
        </w:rPr>
        <w:t xml:space="preserve">    </w:t>
      </w:r>
      <w:r w:rsidR="00C54644" w:rsidRPr="00A454FA">
        <w:rPr>
          <w:rFonts w:asciiTheme="minorBidi" w:hAnsiTheme="minorBidi" w:cstheme="minorBidi"/>
          <w:b/>
          <w:bCs/>
          <w:sz w:val="24"/>
          <w:szCs w:val="24"/>
          <w:rtl/>
          <w:lang w:eastAsia="he-IL"/>
        </w:rPr>
        <w:t>___________________</w:t>
      </w:r>
    </w:p>
    <w:p w14:paraId="14D10CCD" w14:textId="77777777" w:rsidR="00C54644" w:rsidRPr="00A454FA" w:rsidRDefault="00C01790" w:rsidP="00C54644">
      <w:pPr>
        <w:spacing w:after="0"/>
        <w:ind w:left="4320" w:firstLine="720"/>
        <w:rPr>
          <w:rFonts w:asciiTheme="minorBidi" w:hAnsiTheme="minorBidi" w:cstheme="minorBidi"/>
          <w:b/>
          <w:bCs/>
          <w:sz w:val="24"/>
          <w:szCs w:val="24"/>
          <w:rtl/>
          <w:lang w:eastAsia="he-IL"/>
        </w:rPr>
      </w:pPr>
      <w:r w:rsidRPr="00A454FA">
        <w:rPr>
          <w:rFonts w:asciiTheme="minorBidi" w:hAnsiTheme="minorBidi" w:cstheme="minorBidi"/>
          <w:b/>
          <w:bCs/>
          <w:sz w:val="24"/>
          <w:szCs w:val="24"/>
          <w:rtl/>
          <w:lang w:eastAsia="he-IL"/>
        </w:rPr>
        <w:t xml:space="preserve">    </w:t>
      </w:r>
      <w:r w:rsidR="00C54644" w:rsidRPr="00A454FA">
        <w:rPr>
          <w:rFonts w:asciiTheme="minorBidi" w:hAnsiTheme="minorBidi" w:cstheme="minorBidi"/>
          <w:b/>
          <w:bCs/>
          <w:sz w:val="24"/>
          <w:szCs w:val="24"/>
          <w:rtl/>
          <w:lang w:eastAsia="he-IL"/>
        </w:rPr>
        <w:t>חתימת החוכר/מיופה הכח</w:t>
      </w:r>
    </w:p>
    <w:p w14:paraId="32E4CA6C" w14:textId="77777777" w:rsidR="007334F7" w:rsidRPr="00A454FA" w:rsidRDefault="007334F7" w:rsidP="00B140FD">
      <w:pPr>
        <w:spacing w:after="0"/>
        <w:rPr>
          <w:rFonts w:asciiTheme="minorBidi" w:hAnsiTheme="minorBidi" w:cstheme="minorBidi"/>
          <w:sz w:val="18"/>
          <w:szCs w:val="18"/>
          <w:rtl/>
        </w:rPr>
      </w:pPr>
    </w:p>
    <w:p w14:paraId="0E3662AF" w14:textId="77777777" w:rsidR="00C54644" w:rsidRPr="00A454FA" w:rsidRDefault="00C54644" w:rsidP="00B140FD">
      <w:pPr>
        <w:spacing w:after="0"/>
        <w:rPr>
          <w:rFonts w:asciiTheme="minorBidi" w:hAnsiTheme="minorBidi" w:cstheme="minorBidi"/>
          <w:sz w:val="18"/>
          <w:szCs w:val="18"/>
          <w:rtl/>
        </w:rPr>
      </w:pPr>
    </w:p>
    <w:p w14:paraId="5774980F" w14:textId="77777777" w:rsidR="00C54644" w:rsidRPr="00A454FA" w:rsidRDefault="00C54644" w:rsidP="00B140FD">
      <w:pPr>
        <w:spacing w:after="0"/>
        <w:rPr>
          <w:rFonts w:asciiTheme="minorBidi" w:hAnsiTheme="minorBidi" w:cstheme="minorBidi"/>
          <w:sz w:val="18"/>
          <w:szCs w:val="18"/>
          <w:rtl/>
        </w:rPr>
      </w:pPr>
    </w:p>
    <w:p w14:paraId="2EFA520A" w14:textId="77777777" w:rsidR="007334F7" w:rsidRPr="00A454FA" w:rsidRDefault="007334F7" w:rsidP="00B140FD">
      <w:pPr>
        <w:numPr>
          <w:ilvl w:val="0"/>
          <w:numId w:val="3"/>
        </w:numPr>
        <w:spacing w:after="0"/>
        <w:ind w:right="0"/>
        <w:jc w:val="left"/>
        <w:rPr>
          <w:rFonts w:asciiTheme="minorBidi" w:hAnsiTheme="minorBidi" w:cstheme="minorBidi"/>
          <w:sz w:val="18"/>
          <w:szCs w:val="18"/>
        </w:rPr>
      </w:pPr>
      <w:r w:rsidRPr="00A454FA">
        <w:rPr>
          <w:rFonts w:asciiTheme="minorBidi" w:hAnsiTheme="minorBidi" w:cstheme="minorBidi"/>
          <w:sz w:val="18"/>
          <w:szCs w:val="18"/>
          <w:rtl/>
        </w:rPr>
        <w:t>אין בהודעה זו כדי להוות התחייבות להעברת הבעלות על שמ</w:t>
      </w:r>
      <w:r w:rsidR="002B7690" w:rsidRPr="00A454FA">
        <w:rPr>
          <w:rFonts w:asciiTheme="minorBidi" w:hAnsiTheme="minorBidi" w:cstheme="minorBidi"/>
          <w:sz w:val="18"/>
          <w:szCs w:val="18"/>
          <w:rtl/>
        </w:rPr>
        <w:t>ך</w:t>
      </w:r>
      <w:r w:rsidRPr="00A454FA">
        <w:rPr>
          <w:rFonts w:asciiTheme="minorBidi" w:hAnsiTheme="minorBidi" w:cstheme="minorBidi"/>
          <w:sz w:val="18"/>
          <w:szCs w:val="18"/>
          <w:rtl/>
        </w:rPr>
        <w:t xml:space="preserve"> בכל שלב שהוא</w:t>
      </w:r>
      <w:r w:rsidR="002B7690" w:rsidRPr="00A454FA">
        <w:rPr>
          <w:rFonts w:asciiTheme="minorBidi" w:hAnsiTheme="minorBidi" w:cstheme="minorBidi"/>
          <w:sz w:val="18"/>
          <w:szCs w:val="18"/>
          <w:rtl/>
        </w:rPr>
        <w:t>.</w:t>
      </w:r>
    </w:p>
    <w:p w14:paraId="542A1443" w14:textId="77777777" w:rsidR="007334F7" w:rsidRPr="00A454FA" w:rsidRDefault="007334F7" w:rsidP="00B140FD">
      <w:pPr>
        <w:numPr>
          <w:ilvl w:val="0"/>
          <w:numId w:val="3"/>
        </w:numPr>
        <w:spacing w:after="0"/>
        <w:ind w:right="0"/>
        <w:jc w:val="left"/>
        <w:rPr>
          <w:rFonts w:asciiTheme="minorBidi" w:hAnsiTheme="minorBidi" w:cstheme="minorBidi"/>
          <w:sz w:val="18"/>
          <w:szCs w:val="18"/>
          <w:rtl/>
        </w:rPr>
      </w:pPr>
      <w:r w:rsidRPr="00A454FA">
        <w:rPr>
          <w:rFonts w:asciiTheme="minorBidi" w:hAnsiTheme="minorBidi" w:cstheme="minorBidi"/>
          <w:sz w:val="18"/>
          <w:szCs w:val="18"/>
          <w:rtl/>
        </w:rPr>
        <w:t>אין בהודעה זו כדי ליצור זכויות, או להוות תחליף לרישום בפנקסי המקרקעין.</w:t>
      </w:r>
    </w:p>
    <w:p w14:paraId="6D5824E1" w14:textId="77777777" w:rsidR="007334F7" w:rsidRPr="00A454FA" w:rsidRDefault="007334F7" w:rsidP="00B140FD">
      <w:pPr>
        <w:numPr>
          <w:ilvl w:val="0"/>
          <w:numId w:val="3"/>
        </w:numPr>
        <w:spacing w:after="0"/>
        <w:ind w:right="0"/>
        <w:jc w:val="left"/>
        <w:rPr>
          <w:rFonts w:asciiTheme="minorBidi" w:hAnsiTheme="minorBidi" w:cstheme="minorBidi"/>
          <w:sz w:val="18"/>
          <w:szCs w:val="18"/>
        </w:rPr>
      </w:pPr>
      <w:r w:rsidRPr="00A454FA">
        <w:rPr>
          <w:rFonts w:asciiTheme="minorBidi" w:hAnsiTheme="minorBidi" w:cstheme="minorBidi"/>
          <w:sz w:val="18"/>
          <w:szCs w:val="18"/>
          <w:rtl/>
        </w:rPr>
        <w:t>אין באמור לעיל כדי לפטור אותך מקבלת אישורים לפי חוק התכנון והבניה או כל  דין אחר, למעט כמפורט בהודעה זו.</w:t>
      </w:r>
    </w:p>
    <w:p w14:paraId="698BC412" w14:textId="77777777" w:rsidR="007334F7" w:rsidRPr="00A454FA" w:rsidRDefault="007334F7" w:rsidP="00B140FD">
      <w:pPr>
        <w:numPr>
          <w:ilvl w:val="0"/>
          <w:numId w:val="3"/>
        </w:numPr>
        <w:spacing w:after="0"/>
        <w:ind w:right="0"/>
        <w:jc w:val="left"/>
        <w:rPr>
          <w:rFonts w:asciiTheme="minorBidi" w:hAnsiTheme="minorBidi" w:cstheme="minorBidi"/>
          <w:sz w:val="18"/>
          <w:szCs w:val="18"/>
        </w:rPr>
      </w:pPr>
      <w:r w:rsidRPr="00A454FA">
        <w:rPr>
          <w:rFonts w:asciiTheme="minorBidi" w:hAnsiTheme="minorBidi" w:cstheme="minorBidi"/>
          <w:sz w:val="18"/>
          <w:szCs w:val="18"/>
          <w:rtl/>
        </w:rPr>
        <w:t>בכל מקרה של אי התאמה בין הודעה זו לבין החוק והחלטות מועצה תקפות, יגברו החוק והחלטות המועצה.</w:t>
      </w:r>
    </w:p>
    <w:p w14:paraId="31EDDBF4" w14:textId="77777777" w:rsidR="00937C3C" w:rsidRPr="00A454FA" w:rsidRDefault="00937C3C" w:rsidP="00B140FD">
      <w:pPr>
        <w:numPr>
          <w:ilvl w:val="0"/>
          <w:numId w:val="3"/>
        </w:numPr>
        <w:spacing w:after="0"/>
        <w:ind w:right="0"/>
        <w:jc w:val="left"/>
        <w:rPr>
          <w:rFonts w:asciiTheme="minorBidi" w:hAnsiTheme="minorBidi" w:cstheme="minorBidi"/>
          <w:sz w:val="18"/>
          <w:szCs w:val="18"/>
        </w:rPr>
      </w:pPr>
      <w:r w:rsidRPr="00A454FA">
        <w:rPr>
          <w:rFonts w:asciiTheme="minorBidi" w:hAnsiTheme="minorBidi" w:cstheme="minorBidi"/>
          <w:sz w:val="18"/>
          <w:szCs w:val="18"/>
          <w:rtl/>
        </w:rPr>
        <w:t>בהודעה זו לשון יחי</w:t>
      </w:r>
      <w:r w:rsidR="00472161" w:rsidRPr="00A454FA">
        <w:rPr>
          <w:rFonts w:asciiTheme="minorBidi" w:hAnsiTheme="minorBidi" w:cstheme="minorBidi"/>
          <w:sz w:val="18"/>
          <w:szCs w:val="18"/>
          <w:rtl/>
        </w:rPr>
        <w:t>ד משמעה גם לשון רבים לפי העניין, וכל מקום בו נכתב לשון זכר הכוונה גם ללשון נקבה</w:t>
      </w:r>
      <w:r w:rsidR="00871D75">
        <w:rPr>
          <w:rFonts w:asciiTheme="minorBidi" w:hAnsiTheme="minorBidi" w:cstheme="minorBidi" w:hint="cs"/>
          <w:sz w:val="18"/>
          <w:szCs w:val="18"/>
          <w:rtl/>
        </w:rPr>
        <w:t>.</w:t>
      </w:r>
    </w:p>
    <w:p w14:paraId="0D1BEB52" w14:textId="77777777" w:rsidR="002471EB" w:rsidRPr="00A454FA" w:rsidRDefault="002471EB" w:rsidP="0089399A">
      <w:pPr>
        <w:spacing w:after="0"/>
        <w:ind w:left="720" w:right="720"/>
        <w:rPr>
          <w:rFonts w:asciiTheme="minorBidi" w:hAnsiTheme="minorBidi" w:cstheme="minorBidi"/>
          <w:sz w:val="18"/>
          <w:szCs w:val="18"/>
          <w:rtl/>
        </w:rPr>
      </w:pPr>
    </w:p>
    <w:sectPr w:rsidR="002471EB" w:rsidRPr="00A454FA" w:rsidSect="00C01790">
      <w:headerReference w:type="even" r:id="rId12"/>
      <w:headerReference w:type="default" r:id="rId13"/>
      <w:footerReference w:type="even" r:id="rId14"/>
      <w:footerReference w:type="default" r:id="rId15"/>
      <w:headerReference w:type="first" r:id="rId16"/>
      <w:footerReference w:type="first" r:id="rId17"/>
      <w:pgSz w:w="11906" w:h="16838"/>
      <w:pgMar w:top="1949" w:right="1800" w:bottom="1135"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D2DC2" w14:textId="77777777" w:rsidR="007927F7" w:rsidRDefault="007927F7" w:rsidP="007334F7">
      <w:pPr>
        <w:spacing w:after="0"/>
      </w:pPr>
      <w:r>
        <w:separator/>
      </w:r>
    </w:p>
  </w:endnote>
  <w:endnote w:type="continuationSeparator" w:id="0">
    <w:p w14:paraId="3CB4CE0F" w14:textId="77777777" w:rsidR="007927F7" w:rsidRDefault="007927F7" w:rsidP="00733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044B4" w14:textId="77777777" w:rsidR="00121D9A" w:rsidRDefault="00121D9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99E36" w14:textId="77777777" w:rsidR="00121D9A" w:rsidRDefault="00121D9A">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6B93B" w14:textId="77777777" w:rsidR="00121D9A" w:rsidRDefault="00121D9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B245" w14:textId="77777777" w:rsidR="007927F7" w:rsidRDefault="007927F7" w:rsidP="007334F7">
      <w:pPr>
        <w:spacing w:after="0"/>
      </w:pPr>
      <w:r>
        <w:separator/>
      </w:r>
    </w:p>
  </w:footnote>
  <w:footnote w:type="continuationSeparator" w:id="0">
    <w:p w14:paraId="246549B2" w14:textId="77777777" w:rsidR="007927F7" w:rsidRDefault="007927F7" w:rsidP="007334F7">
      <w:pPr>
        <w:spacing w:after="0"/>
      </w:pPr>
      <w:r>
        <w:continuationSeparator/>
      </w:r>
    </w:p>
  </w:footnote>
  <w:footnote w:id="1">
    <w:p w14:paraId="0549A186" w14:textId="77777777" w:rsidR="00E13760" w:rsidRPr="005361CA" w:rsidRDefault="00E13760" w:rsidP="00CE2CA4">
      <w:pPr>
        <w:spacing w:after="0"/>
        <w:rPr>
          <w:color w:val="FF0000"/>
          <w:sz w:val="20"/>
          <w:szCs w:val="20"/>
          <w:rtl/>
        </w:rPr>
      </w:pPr>
      <w:r>
        <w:rPr>
          <w:rStyle w:val="a7"/>
          <w:sz w:val="20"/>
          <w:szCs w:val="20"/>
        </w:rPr>
        <w:footnoteRef/>
      </w:r>
      <w:r>
        <w:rPr>
          <w:sz w:val="20"/>
          <w:szCs w:val="20"/>
        </w:rPr>
        <w:t xml:space="preserve"> </w:t>
      </w:r>
      <w:r w:rsidRPr="00CE2CA4">
        <w:rPr>
          <w:rFonts w:cs="David" w:hint="cs"/>
          <w:sz w:val="20"/>
          <w:szCs w:val="20"/>
          <w:rtl/>
        </w:rPr>
        <w:t xml:space="preserve">לענין זה "הקניית או העברת </w:t>
      </w:r>
      <w:r w:rsidRPr="00E13760">
        <w:rPr>
          <w:rFonts w:cs="David" w:hint="cs"/>
          <w:sz w:val="20"/>
          <w:szCs w:val="20"/>
          <w:rtl/>
        </w:rPr>
        <w:t xml:space="preserve">זכויות" </w:t>
      </w:r>
      <w:r w:rsidRPr="00E13760">
        <w:rPr>
          <w:rFonts w:cs="David"/>
          <w:sz w:val="20"/>
          <w:szCs w:val="20"/>
          <w:rtl/>
        </w:rPr>
        <w:t>–</w:t>
      </w:r>
      <w:r w:rsidRPr="00E13760">
        <w:rPr>
          <w:rFonts w:cs="David" w:hint="cs"/>
          <w:sz w:val="20"/>
          <w:szCs w:val="20"/>
          <w:rtl/>
        </w:rPr>
        <w:t xml:space="preserve"> הקנייה או העברה של זכות בעלות, או זכות שכירות לתקופות שבמצטבר עולות על חמש שנים או שיש עמה בררה להאריך את תקופתה לתקופה כוללת העולה על חמש שנים, בין שבדין ובין שביושר, לרבות הרשאה להשתמש במקרקעין שניתן לראות בה מבחינת תוכנה זכות בעלות או זכות שכירות לתקופה כאמור, ולרבות זכות על פי התחייבות להקנות או להעביר בעלות או שכירות לתקופה כאמור</w:t>
      </w:r>
      <w:r w:rsidRPr="00E13760">
        <w:rPr>
          <w:rFonts w:cs="David" w:hint="cs"/>
          <w:snapToGrid w:val="0"/>
          <w:sz w:val="20"/>
          <w:szCs w:val="20"/>
          <w:rtl/>
        </w:rPr>
        <w:t xml:space="preserve"> וזכות באיגוד מקרקעין שהוא בעל זכויות בנכס (לעניין זה </w:t>
      </w:r>
      <w:r w:rsidRPr="00E13760">
        <w:rPr>
          <w:rFonts w:cs="David"/>
          <w:snapToGrid w:val="0"/>
          <w:sz w:val="20"/>
          <w:szCs w:val="20"/>
          <w:rtl/>
        </w:rPr>
        <w:t>–</w:t>
      </w:r>
      <w:r w:rsidRPr="00E13760">
        <w:rPr>
          <w:rFonts w:cs="David" w:hint="cs"/>
          <w:snapToGrid w:val="0"/>
          <w:sz w:val="20"/>
          <w:szCs w:val="20"/>
          <w:rtl/>
        </w:rPr>
        <w:t xml:space="preserve"> "איגוד מקרקעין", "זכות באיגוד": כמשמעותם בחוק מיסוי מקרקעין (שבח, מכירה ורכישה, התשכ"ג </w:t>
      </w:r>
      <w:r w:rsidRPr="00E13760">
        <w:rPr>
          <w:rFonts w:cs="David"/>
          <w:snapToGrid w:val="0"/>
          <w:sz w:val="20"/>
          <w:szCs w:val="20"/>
          <w:rtl/>
        </w:rPr>
        <w:t>–</w:t>
      </w:r>
      <w:r w:rsidRPr="00E13760">
        <w:rPr>
          <w:rFonts w:cs="David" w:hint="cs"/>
          <w:snapToGrid w:val="0"/>
          <w:sz w:val="20"/>
          <w:szCs w:val="20"/>
          <w:rtl/>
        </w:rPr>
        <w:t xml:space="preserve"> 1963).</w:t>
      </w:r>
    </w:p>
  </w:footnote>
  <w:footnote w:id="2">
    <w:p w14:paraId="74C64574" w14:textId="77777777" w:rsidR="00E13760" w:rsidRPr="00C01790" w:rsidRDefault="00E13760" w:rsidP="00C01790">
      <w:pPr>
        <w:spacing w:after="0"/>
        <w:rPr>
          <w:sz w:val="20"/>
          <w:szCs w:val="20"/>
          <w:rtl/>
        </w:rPr>
      </w:pPr>
      <w:r>
        <w:rPr>
          <w:rStyle w:val="a7"/>
          <w:sz w:val="20"/>
          <w:szCs w:val="20"/>
        </w:rPr>
        <w:footnoteRef/>
      </w:r>
      <w:r>
        <w:rPr>
          <w:sz w:val="20"/>
          <w:szCs w:val="20"/>
        </w:rPr>
        <w:t xml:space="preserve"> </w:t>
      </w:r>
      <w:r w:rsidRPr="00CE2CA4">
        <w:rPr>
          <w:rFonts w:cs="David" w:hint="cs"/>
          <w:sz w:val="20"/>
          <w:szCs w:val="20"/>
          <w:rtl/>
        </w:rPr>
        <w:t xml:space="preserve">לעניין זה "זר" הוא יחיד שאינו </w:t>
      </w:r>
      <w:r w:rsidRPr="00CE2CA4">
        <w:rPr>
          <w:rFonts w:cs="David"/>
          <w:sz w:val="20"/>
          <w:szCs w:val="20"/>
          <w:rtl/>
        </w:rPr>
        <w:t>אזרח</w:t>
      </w:r>
      <w:r w:rsidRPr="00CE2CA4">
        <w:rPr>
          <w:rFonts w:cs="David" w:hint="cs"/>
          <w:sz w:val="20"/>
          <w:szCs w:val="20"/>
          <w:rtl/>
        </w:rPr>
        <w:t xml:space="preserve"> ישראל </w:t>
      </w:r>
      <w:r w:rsidRPr="00CE2CA4">
        <w:rPr>
          <w:rFonts w:cs="David"/>
          <w:sz w:val="20"/>
          <w:szCs w:val="20"/>
          <w:rtl/>
        </w:rPr>
        <w:t xml:space="preserve">או </w:t>
      </w:r>
      <w:r w:rsidRPr="00CE2CA4">
        <w:rPr>
          <w:rFonts w:cs="David" w:hint="cs"/>
          <w:sz w:val="20"/>
          <w:szCs w:val="20"/>
          <w:rtl/>
        </w:rPr>
        <w:t xml:space="preserve">שאינו </w:t>
      </w:r>
      <w:r w:rsidRPr="00CE2CA4">
        <w:rPr>
          <w:rFonts w:cs="David"/>
          <w:sz w:val="20"/>
          <w:szCs w:val="20"/>
          <w:rtl/>
        </w:rPr>
        <w:t>תושב ישראל</w:t>
      </w:r>
      <w:r w:rsidRPr="00CE2CA4">
        <w:rPr>
          <w:rFonts w:cs="David" w:hint="cs"/>
          <w:sz w:val="20"/>
          <w:szCs w:val="20"/>
          <w:rtl/>
        </w:rPr>
        <w:t xml:space="preserve">  או יחיד שאינו זכאי לעלות לישראל לפי חוק השבות, התש"י- 1950 או תאגיד שהשליטה בו בידי יחיד "זר" </w:t>
      </w:r>
      <w:r w:rsidRPr="00CE2CA4">
        <w:rPr>
          <w:rFonts w:cs="David" w:hint="cs"/>
          <w:snapToGrid w:val="0"/>
          <w:color w:val="000000"/>
          <w:sz w:val="20"/>
          <w:szCs w:val="20"/>
          <w:rtl/>
        </w:rPr>
        <w:t xml:space="preserve">או </w:t>
      </w:r>
      <w:r w:rsidRPr="00CE2CA4">
        <w:rPr>
          <w:rFonts w:cs="David" w:hint="eastAsia"/>
          <w:snapToGrid w:val="0"/>
          <w:color w:val="000000"/>
          <w:sz w:val="20"/>
          <w:szCs w:val="20"/>
          <w:rtl/>
        </w:rPr>
        <w:t>מי</w:t>
      </w:r>
      <w:r w:rsidRPr="00CE2CA4">
        <w:rPr>
          <w:rFonts w:cs="David"/>
          <w:snapToGrid w:val="0"/>
          <w:color w:val="000000"/>
          <w:sz w:val="20"/>
          <w:szCs w:val="20"/>
          <w:rtl/>
        </w:rPr>
        <w:t xml:space="preserve"> שפועל בשביל יחיד או תאגיד </w:t>
      </w:r>
      <w:r w:rsidRPr="009F0067">
        <w:rPr>
          <w:rFonts w:cs="David" w:hint="cs"/>
          <w:strike/>
          <w:sz w:val="20"/>
          <w:szCs w:val="20"/>
          <w:rtl/>
        </w:rPr>
        <w:t>(</w:t>
      </w:r>
      <w:r w:rsidRPr="00C01790">
        <w:rPr>
          <w:rFonts w:cs="David" w:hint="cs"/>
          <w:sz w:val="20"/>
          <w:szCs w:val="20"/>
          <w:rtl/>
        </w:rPr>
        <w:t xml:space="preserve">שליטה </w:t>
      </w:r>
      <w:r w:rsidRPr="00C01790">
        <w:rPr>
          <w:rFonts w:cs="David"/>
          <w:color w:val="000000"/>
          <w:sz w:val="20"/>
          <w:szCs w:val="20"/>
          <w:rtl/>
        </w:rPr>
        <w:t>–</w:t>
      </w:r>
      <w:r w:rsidRPr="00C01790">
        <w:rPr>
          <w:rFonts w:cs="David" w:hint="cs"/>
          <w:color w:val="000000"/>
          <w:sz w:val="20"/>
          <w:szCs w:val="20"/>
          <w:rtl/>
        </w:rPr>
        <w:t xml:space="preserve"> כמשמעותה ב</w:t>
      </w:r>
      <w:r w:rsidRPr="00C01790">
        <w:rPr>
          <w:rFonts w:cs="David"/>
          <w:color w:val="000000"/>
          <w:sz w:val="20"/>
          <w:szCs w:val="20"/>
          <w:rtl/>
        </w:rPr>
        <w:t xml:space="preserve">חוק </w:t>
      </w:r>
      <w:r w:rsidRPr="00C01790">
        <w:rPr>
          <w:rFonts w:cs="David" w:hint="cs"/>
          <w:color w:val="000000"/>
          <w:sz w:val="20"/>
          <w:szCs w:val="20"/>
          <w:rtl/>
        </w:rPr>
        <w:t>הבנקאות (רישוי), התשמ"א- 1981).</w:t>
      </w:r>
    </w:p>
    <w:p w14:paraId="756360AF" w14:textId="77777777" w:rsidR="00E13760" w:rsidRPr="0002674B" w:rsidRDefault="00E13760" w:rsidP="009F0067">
      <w:pPr>
        <w:spacing w:after="0"/>
        <w:rPr>
          <w:sz w:val="20"/>
          <w:szCs w:val="20"/>
          <w:rtl/>
        </w:rPr>
      </w:pPr>
    </w:p>
    <w:p w14:paraId="008108FF" w14:textId="77777777" w:rsidR="00E13760" w:rsidRDefault="00E13760" w:rsidP="007334F7">
      <w:pPr>
        <w:pStyle w:val="a5"/>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D7429" w14:textId="77777777" w:rsidR="00121D9A" w:rsidRDefault="00121D9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0698F" w14:textId="77777777" w:rsidR="00E13760" w:rsidRDefault="00E13760">
    <w:pPr>
      <w:pStyle w:val="a3"/>
    </w:pPr>
    <w:r>
      <w:rPr>
        <w:noProof/>
        <w:lang w:eastAsia="en-US"/>
      </w:rPr>
      <w:drawing>
        <wp:anchor distT="0" distB="0" distL="114300" distR="114300" simplePos="0" relativeHeight="251658240" behindDoc="1" locked="0" layoutInCell="1" allowOverlap="1" wp14:anchorId="1B463E60" wp14:editId="70D3B813">
          <wp:simplePos x="0" y="0"/>
          <wp:positionH relativeFrom="column">
            <wp:posOffset>-38100</wp:posOffset>
          </wp:positionH>
          <wp:positionV relativeFrom="paragraph">
            <wp:posOffset>140174</wp:posOffset>
          </wp:positionV>
          <wp:extent cx="1979930" cy="638175"/>
          <wp:effectExtent l="0" t="0" r="1270" b="9525"/>
          <wp:wrapNone/>
          <wp:docPr id="1" name="תמונה 7" descr="לוגו רשות מקרקעי ישראל&#10;" title="לוגו רשות מקרקעי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7" descr="Logo_Firm Paper_CLR.jpg"/>
                  <pic:cNvPicPr>
                    <a:picLocks noChangeAspect="1" noChangeArrowheads="1"/>
                  </pic:cNvPicPr>
                </pic:nvPicPr>
                <pic:blipFill>
                  <a:blip r:embed="rId1"/>
                  <a:srcRect/>
                  <a:stretch>
                    <a:fillRect/>
                  </a:stretch>
                </pic:blipFill>
                <pic:spPr bwMode="auto">
                  <a:xfrm>
                    <a:off x="0" y="0"/>
                    <a:ext cx="1979930" cy="63817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F7392" w14:textId="77777777" w:rsidR="00121D9A" w:rsidRDefault="00121D9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2E0B"/>
    <w:multiLevelType w:val="hybridMultilevel"/>
    <w:tmpl w:val="5986B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A6523"/>
    <w:multiLevelType w:val="hybridMultilevel"/>
    <w:tmpl w:val="C5A02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DD4719"/>
    <w:multiLevelType w:val="hybridMultilevel"/>
    <w:tmpl w:val="50263196"/>
    <w:lvl w:ilvl="0" w:tplc="4A4EEA9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1B1EE9"/>
    <w:multiLevelType w:val="hybridMultilevel"/>
    <w:tmpl w:val="DB04E6BA"/>
    <w:lvl w:ilvl="0" w:tplc="6BA6602C">
      <w:start w:val="1"/>
      <w:numFmt w:val="bullet"/>
      <w:lvlText w:val=""/>
      <w:lvlJc w:val="left"/>
      <w:pPr>
        <w:tabs>
          <w:tab w:val="num" w:pos="720"/>
        </w:tabs>
        <w:ind w:left="720" w:right="720" w:hanging="360"/>
      </w:pPr>
      <w:rPr>
        <w:rFonts w:ascii="Symbol" w:eastAsia="Times New Roman" w:hAnsi="Symbol" w:cs="Davi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4" w15:restartNumberingAfterBreak="0">
    <w:nsid w:val="50562CFD"/>
    <w:multiLevelType w:val="hybridMultilevel"/>
    <w:tmpl w:val="139827F8"/>
    <w:lvl w:ilvl="0" w:tplc="CEE6C988">
      <w:start w:val="1"/>
      <w:numFmt w:val="hebrew1"/>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644AA8"/>
    <w:multiLevelType w:val="hybridMultilevel"/>
    <w:tmpl w:val="6628AAF0"/>
    <w:lvl w:ilvl="0" w:tplc="EF9A9DCE">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6" w15:restartNumberingAfterBreak="0">
    <w:nsid w:val="596532B7"/>
    <w:multiLevelType w:val="hybridMultilevel"/>
    <w:tmpl w:val="9FC01CE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59932A7D"/>
    <w:multiLevelType w:val="hybridMultilevel"/>
    <w:tmpl w:val="B95EE1FC"/>
    <w:lvl w:ilvl="0" w:tplc="567E79F8">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8" w15:restartNumberingAfterBreak="0">
    <w:nsid w:val="5A00726F"/>
    <w:multiLevelType w:val="hybridMultilevel"/>
    <w:tmpl w:val="DBCA8484"/>
    <w:lvl w:ilvl="0" w:tplc="2A2C60E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8323AE"/>
    <w:multiLevelType w:val="hybridMultilevel"/>
    <w:tmpl w:val="F3CA23DE"/>
    <w:lvl w:ilvl="0" w:tplc="3EDE4F76">
      <w:start w:val="14"/>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3"/>
  </w:num>
  <w:num w:numId="4">
    <w:abstractNumId w:val="8"/>
  </w:num>
  <w:num w:numId="5">
    <w:abstractNumId w:val="2"/>
  </w:num>
  <w:num w:numId="6">
    <w:abstractNumId w:val="4"/>
  </w:num>
  <w:num w:numId="7">
    <w:abstractNumId w:val="7"/>
  </w:num>
  <w:num w:numId="8">
    <w:abstractNumId w:val="9"/>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forms" w:enforcement="1" w:cryptProviderType="rsaAES" w:cryptAlgorithmClass="hash" w:cryptAlgorithmType="typeAny" w:cryptAlgorithmSid="14" w:cryptSpinCount="100000" w:hash="QSGnRn98Tq3EJ89H04plMNohzhy3fqx39va2yb5jpwzPSy1JU+gpfzVhFF5QJHSjaGwGfT6mmkPxW+EmmS8v0Q==" w:salt="yn5t/wE0DrTYgWs5yS4j1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B4C"/>
    <w:rsid w:val="00025CB9"/>
    <w:rsid w:val="0002674B"/>
    <w:rsid w:val="00044ED0"/>
    <w:rsid w:val="00055686"/>
    <w:rsid w:val="00056226"/>
    <w:rsid w:val="000865DD"/>
    <w:rsid w:val="000B40EF"/>
    <w:rsid w:val="000B6C93"/>
    <w:rsid w:val="000C4D48"/>
    <w:rsid w:val="000C62CA"/>
    <w:rsid w:val="000E1387"/>
    <w:rsid w:val="00106850"/>
    <w:rsid w:val="00121D9A"/>
    <w:rsid w:val="00125EA1"/>
    <w:rsid w:val="00162730"/>
    <w:rsid w:val="00164341"/>
    <w:rsid w:val="001A788F"/>
    <w:rsid w:val="001B1E99"/>
    <w:rsid w:val="001B2F7D"/>
    <w:rsid w:val="001B37C9"/>
    <w:rsid w:val="001E6813"/>
    <w:rsid w:val="00206D28"/>
    <w:rsid w:val="002139D1"/>
    <w:rsid w:val="00224189"/>
    <w:rsid w:val="00232D7C"/>
    <w:rsid w:val="002346D2"/>
    <w:rsid w:val="002471EB"/>
    <w:rsid w:val="00271A02"/>
    <w:rsid w:val="002923CC"/>
    <w:rsid w:val="002B7690"/>
    <w:rsid w:val="002D47F8"/>
    <w:rsid w:val="002D69DF"/>
    <w:rsid w:val="00311108"/>
    <w:rsid w:val="003408C1"/>
    <w:rsid w:val="00357C94"/>
    <w:rsid w:val="00382564"/>
    <w:rsid w:val="00382C77"/>
    <w:rsid w:val="00383F6B"/>
    <w:rsid w:val="003901DA"/>
    <w:rsid w:val="003A45D5"/>
    <w:rsid w:val="003C0CEA"/>
    <w:rsid w:val="003C3D85"/>
    <w:rsid w:val="003C6ABD"/>
    <w:rsid w:val="003D15D3"/>
    <w:rsid w:val="00405510"/>
    <w:rsid w:val="004458F9"/>
    <w:rsid w:val="00470001"/>
    <w:rsid w:val="00472161"/>
    <w:rsid w:val="00475006"/>
    <w:rsid w:val="00491A1B"/>
    <w:rsid w:val="004D0B34"/>
    <w:rsid w:val="004E433E"/>
    <w:rsid w:val="004F45FD"/>
    <w:rsid w:val="005361CA"/>
    <w:rsid w:val="00554785"/>
    <w:rsid w:val="00563A94"/>
    <w:rsid w:val="005841FB"/>
    <w:rsid w:val="00587BDF"/>
    <w:rsid w:val="005C1341"/>
    <w:rsid w:val="005F0C0F"/>
    <w:rsid w:val="006047B2"/>
    <w:rsid w:val="00613651"/>
    <w:rsid w:val="00634E29"/>
    <w:rsid w:val="006769AC"/>
    <w:rsid w:val="00681724"/>
    <w:rsid w:val="0069219F"/>
    <w:rsid w:val="006B231B"/>
    <w:rsid w:val="006B32BF"/>
    <w:rsid w:val="006E3FDE"/>
    <w:rsid w:val="006E75EB"/>
    <w:rsid w:val="00730CB9"/>
    <w:rsid w:val="007334F7"/>
    <w:rsid w:val="00733B88"/>
    <w:rsid w:val="00735D66"/>
    <w:rsid w:val="00750951"/>
    <w:rsid w:val="007766C0"/>
    <w:rsid w:val="00782323"/>
    <w:rsid w:val="007927F7"/>
    <w:rsid w:val="00794EA7"/>
    <w:rsid w:val="007A20FD"/>
    <w:rsid w:val="007B13F2"/>
    <w:rsid w:val="007D287C"/>
    <w:rsid w:val="00806472"/>
    <w:rsid w:val="00814CB9"/>
    <w:rsid w:val="0082712A"/>
    <w:rsid w:val="00833300"/>
    <w:rsid w:val="00833574"/>
    <w:rsid w:val="00871D75"/>
    <w:rsid w:val="0087266E"/>
    <w:rsid w:val="0089399A"/>
    <w:rsid w:val="008A0017"/>
    <w:rsid w:val="008B1EA7"/>
    <w:rsid w:val="008D0476"/>
    <w:rsid w:val="00937C3C"/>
    <w:rsid w:val="00944F89"/>
    <w:rsid w:val="00984166"/>
    <w:rsid w:val="009B0FCC"/>
    <w:rsid w:val="009C2A45"/>
    <w:rsid w:val="009C6C47"/>
    <w:rsid w:val="009E5B5F"/>
    <w:rsid w:val="009F0067"/>
    <w:rsid w:val="00A01C79"/>
    <w:rsid w:val="00A04FF2"/>
    <w:rsid w:val="00A278D4"/>
    <w:rsid w:val="00A40D07"/>
    <w:rsid w:val="00A44011"/>
    <w:rsid w:val="00A454FA"/>
    <w:rsid w:val="00A62749"/>
    <w:rsid w:val="00A62913"/>
    <w:rsid w:val="00AC44C6"/>
    <w:rsid w:val="00B140FD"/>
    <w:rsid w:val="00B20B4E"/>
    <w:rsid w:val="00B35B81"/>
    <w:rsid w:val="00B506C2"/>
    <w:rsid w:val="00B51831"/>
    <w:rsid w:val="00B92EFE"/>
    <w:rsid w:val="00BA539F"/>
    <w:rsid w:val="00BB3DDA"/>
    <w:rsid w:val="00BE7AFF"/>
    <w:rsid w:val="00BF297B"/>
    <w:rsid w:val="00BF76DC"/>
    <w:rsid w:val="00C01790"/>
    <w:rsid w:val="00C17921"/>
    <w:rsid w:val="00C23EFE"/>
    <w:rsid w:val="00C36624"/>
    <w:rsid w:val="00C54644"/>
    <w:rsid w:val="00C91452"/>
    <w:rsid w:val="00CA0EA6"/>
    <w:rsid w:val="00CB1A3C"/>
    <w:rsid w:val="00CB4E69"/>
    <w:rsid w:val="00CE2CA4"/>
    <w:rsid w:val="00D15B9B"/>
    <w:rsid w:val="00D16EC5"/>
    <w:rsid w:val="00D753F5"/>
    <w:rsid w:val="00D93934"/>
    <w:rsid w:val="00DB3EAB"/>
    <w:rsid w:val="00E13760"/>
    <w:rsid w:val="00E177E6"/>
    <w:rsid w:val="00E21710"/>
    <w:rsid w:val="00E341C2"/>
    <w:rsid w:val="00E5583E"/>
    <w:rsid w:val="00E704A5"/>
    <w:rsid w:val="00E87DD6"/>
    <w:rsid w:val="00E94F06"/>
    <w:rsid w:val="00EA12A1"/>
    <w:rsid w:val="00ED627D"/>
    <w:rsid w:val="00ED6E2F"/>
    <w:rsid w:val="00EE2B4C"/>
    <w:rsid w:val="00EE3735"/>
    <w:rsid w:val="00EF3F77"/>
    <w:rsid w:val="00F301D8"/>
    <w:rsid w:val="00F40192"/>
    <w:rsid w:val="00F76D9C"/>
    <w:rsid w:val="00F80D3A"/>
    <w:rsid w:val="00FA303A"/>
    <w:rsid w:val="00FB19A0"/>
    <w:rsid w:val="00FB763E"/>
    <w:rsid w:val="00FC2E81"/>
    <w:rsid w:val="00FC7C73"/>
    <w:rsid w:val="00FF1C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B7C7F"/>
  <w15:docId w15:val="{A4806161-3771-4F79-B768-2852505CC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D85"/>
    <w:pPr>
      <w:bidi/>
      <w:spacing w:after="200"/>
      <w:jc w:val="both"/>
    </w:pPr>
    <w:rPr>
      <w:sz w:val="22"/>
      <w:szCs w:val="22"/>
    </w:rPr>
  </w:style>
  <w:style w:type="paragraph" w:styleId="6">
    <w:name w:val="heading 6"/>
    <w:basedOn w:val="a"/>
    <w:next w:val="a"/>
    <w:link w:val="60"/>
    <w:qFormat/>
    <w:rsid w:val="007334F7"/>
    <w:pPr>
      <w:keepNext/>
      <w:spacing w:before="60" w:after="0"/>
      <w:jc w:val="left"/>
      <w:outlineLvl w:val="5"/>
    </w:pPr>
    <w:rPr>
      <w:rFonts w:ascii="Times New Roman" w:eastAsia="Times New Roman" w:hAnsi="Times New Roman" w:cs="David"/>
      <w:b/>
      <w:bCs/>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B92EFE"/>
    <w:pPr>
      <w:tabs>
        <w:tab w:val="center" w:pos="4153"/>
        <w:tab w:val="right" w:pos="8306"/>
      </w:tabs>
      <w:spacing w:before="60" w:after="0"/>
      <w:jc w:val="left"/>
    </w:pPr>
    <w:rPr>
      <w:rFonts w:ascii="Times New Roman" w:eastAsia="Times New Roman" w:hAnsi="Times New Roman" w:cs="David"/>
      <w:sz w:val="24"/>
      <w:szCs w:val="24"/>
      <w:lang w:eastAsia="he-IL"/>
    </w:rPr>
  </w:style>
  <w:style w:type="character" w:customStyle="1" w:styleId="a4">
    <w:name w:val="כותרת עליונה תו"/>
    <w:basedOn w:val="a0"/>
    <w:link w:val="a3"/>
    <w:semiHidden/>
    <w:rsid w:val="00B92EFE"/>
    <w:rPr>
      <w:rFonts w:ascii="Times New Roman" w:eastAsia="Times New Roman" w:hAnsi="Times New Roman" w:cs="David"/>
      <w:sz w:val="24"/>
      <w:szCs w:val="24"/>
      <w:lang w:eastAsia="he-IL"/>
    </w:rPr>
  </w:style>
  <w:style w:type="paragraph" w:styleId="a5">
    <w:name w:val="footnote text"/>
    <w:basedOn w:val="a"/>
    <w:link w:val="a6"/>
    <w:uiPriority w:val="99"/>
    <w:rsid w:val="007334F7"/>
    <w:pPr>
      <w:spacing w:before="60" w:after="0"/>
      <w:jc w:val="left"/>
    </w:pPr>
    <w:rPr>
      <w:rFonts w:ascii="Times New Roman" w:eastAsia="Times New Roman" w:hAnsi="Times New Roman" w:cs="David"/>
      <w:sz w:val="20"/>
      <w:szCs w:val="20"/>
      <w:lang w:eastAsia="he-IL"/>
    </w:rPr>
  </w:style>
  <w:style w:type="character" w:customStyle="1" w:styleId="a6">
    <w:name w:val="טקסט הערת שוליים תו"/>
    <w:basedOn w:val="a0"/>
    <w:link w:val="a5"/>
    <w:uiPriority w:val="99"/>
    <w:rsid w:val="007334F7"/>
    <w:rPr>
      <w:rFonts w:ascii="Times New Roman" w:eastAsia="Times New Roman" w:hAnsi="Times New Roman" w:cs="David"/>
      <w:lang w:eastAsia="he-IL"/>
    </w:rPr>
  </w:style>
  <w:style w:type="character" w:styleId="a7">
    <w:name w:val="footnote reference"/>
    <w:basedOn w:val="a0"/>
    <w:uiPriority w:val="99"/>
    <w:semiHidden/>
    <w:rsid w:val="007334F7"/>
    <w:rPr>
      <w:vertAlign w:val="superscript"/>
    </w:rPr>
  </w:style>
  <w:style w:type="character" w:customStyle="1" w:styleId="60">
    <w:name w:val="כותרת 6 תו"/>
    <w:basedOn w:val="a0"/>
    <w:link w:val="6"/>
    <w:rsid w:val="007334F7"/>
    <w:rPr>
      <w:rFonts w:ascii="Times New Roman" w:eastAsia="Times New Roman" w:hAnsi="Times New Roman" w:cs="David"/>
      <w:b/>
      <w:bCs/>
      <w:sz w:val="24"/>
      <w:szCs w:val="24"/>
      <w:lang w:eastAsia="he-IL"/>
    </w:rPr>
  </w:style>
  <w:style w:type="paragraph" w:styleId="a8">
    <w:name w:val="Body Text"/>
    <w:basedOn w:val="a"/>
    <w:link w:val="a9"/>
    <w:semiHidden/>
    <w:rsid w:val="00AC44C6"/>
    <w:pPr>
      <w:spacing w:before="60" w:after="0" w:line="360" w:lineRule="auto"/>
    </w:pPr>
    <w:rPr>
      <w:rFonts w:ascii="Times New Roman" w:eastAsia="Times New Roman" w:hAnsi="Times New Roman" w:cs="David"/>
      <w:sz w:val="24"/>
      <w:szCs w:val="24"/>
      <w:lang w:eastAsia="he-IL"/>
    </w:rPr>
  </w:style>
  <w:style w:type="character" w:customStyle="1" w:styleId="a9">
    <w:name w:val="גוף טקסט תו"/>
    <w:basedOn w:val="a0"/>
    <w:link w:val="a8"/>
    <w:semiHidden/>
    <w:rsid w:val="00AC44C6"/>
    <w:rPr>
      <w:rFonts w:ascii="Times New Roman" w:eastAsia="Times New Roman" w:hAnsi="Times New Roman" w:cs="David"/>
      <w:sz w:val="24"/>
      <w:szCs w:val="24"/>
      <w:lang w:eastAsia="he-IL"/>
    </w:rPr>
  </w:style>
  <w:style w:type="character" w:styleId="Hyperlink">
    <w:name w:val="Hyperlink"/>
    <w:basedOn w:val="a0"/>
    <w:uiPriority w:val="99"/>
    <w:unhideWhenUsed/>
    <w:rsid w:val="00EF3F77"/>
    <w:rPr>
      <w:color w:val="0000FF"/>
      <w:u w:val="single"/>
    </w:rPr>
  </w:style>
  <w:style w:type="paragraph" w:styleId="aa">
    <w:name w:val="footer"/>
    <w:basedOn w:val="a"/>
    <w:link w:val="ab"/>
    <w:uiPriority w:val="99"/>
    <w:unhideWhenUsed/>
    <w:rsid w:val="00A62749"/>
    <w:pPr>
      <w:tabs>
        <w:tab w:val="center" w:pos="4153"/>
        <w:tab w:val="right" w:pos="8306"/>
      </w:tabs>
    </w:pPr>
  </w:style>
  <w:style w:type="character" w:customStyle="1" w:styleId="ab">
    <w:name w:val="כותרת תחתונה תו"/>
    <w:basedOn w:val="a0"/>
    <w:link w:val="aa"/>
    <w:uiPriority w:val="99"/>
    <w:rsid w:val="00A62749"/>
    <w:rPr>
      <w:sz w:val="22"/>
      <w:szCs w:val="22"/>
    </w:rPr>
  </w:style>
  <w:style w:type="paragraph" w:styleId="ac">
    <w:name w:val="List Paragraph"/>
    <w:basedOn w:val="a"/>
    <w:uiPriority w:val="34"/>
    <w:qFormat/>
    <w:rsid w:val="007766C0"/>
    <w:pPr>
      <w:ind w:left="720"/>
      <w:contextualSpacing/>
    </w:pPr>
  </w:style>
  <w:style w:type="paragraph" w:styleId="ad">
    <w:name w:val="Balloon Text"/>
    <w:basedOn w:val="a"/>
    <w:link w:val="ae"/>
    <w:uiPriority w:val="99"/>
    <w:semiHidden/>
    <w:unhideWhenUsed/>
    <w:rsid w:val="00750951"/>
    <w:pPr>
      <w:spacing w:after="0"/>
    </w:pPr>
    <w:rPr>
      <w:rFonts w:ascii="Tahoma" w:hAnsi="Tahoma" w:cs="Tahoma"/>
      <w:sz w:val="16"/>
      <w:szCs w:val="16"/>
    </w:rPr>
  </w:style>
  <w:style w:type="character" w:customStyle="1" w:styleId="ae">
    <w:name w:val="טקסט בלונים תו"/>
    <w:basedOn w:val="a0"/>
    <w:link w:val="ad"/>
    <w:uiPriority w:val="99"/>
    <w:semiHidden/>
    <w:rsid w:val="00750951"/>
    <w:rPr>
      <w:rFonts w:ascii="Tahoma" w:hAnsi="Tahoma" w:cs="Tahoma"/>
      <w:sz w:val="16"/>
      <w:szCs w:val="16"/>
    </w:rPr>
  </w:style>
  <w:style w:type="table" w:styleId="af">
    <w:name w:val="Table Grid"/>
    <w:basedOn w:val="a1"/>
    <w:uiPriority w:val="59"/>
    <w:rsid w:val="00681724"/>
    <w:rPr>
      <w:rFonts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70123">
      <w:bodyDiv w:val="1"/>
      <w:marLeft w:val="0"/>
      <w:marRight w:val="0"/>
      <w:marTop w:val="0"/>
      <w:marBottom w:val="0"/>
      <w:divBdr>
        <w:top w:val="none" w:sz="0" w:space="0" w:color="auto"/>
        <w:left w:val="none" w:sz="0" w:space="0" w:color="auto"/>
        <w:bottom w:val="none" w:sz="0" w:space="0" w:color="auto"/>
        <w:right w:val="none" w:sz="0" w:space="0" w:color="auto"/>
      </w:divBdr>
    </w:div>
    <w:div w:id="644966209">
      <w:bodyDiv w:val="1"/>
      <w:marLeft w:val="0"/>
      <w:marRight w:val="0"/>
      <w:marTop w:val="0"/>
      <w:marBottom w:val="0"/>
      <w:divBdr>
        <w:top w:val="none" w:sz="0" w:space="0" w:color="auto"/>
        <w:left w:val="none" w:sz="0" w:space="0" w:color="auto"/>
        <w:bottom w:val="none" w:sz="0" w:space="0" w:color="auto"/>
        <w:right w:val="none" w:sz="0" w:space="0" w:color="auto"/>
      </w:divBdr>
    </w:div>
    <w:div w:id="84208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and.gov.i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מסמך" ma:contentTypeID="0x010100F31B278E835DC444A890256F51D9C4EE" ma:contentTypeVersion="3" ma:contentTypeDescription="צור מסמך חדש." ma:contentTypeScope="" ma:versionID="e79b97b0181929bcc5cd41420070bc3d">
  <xsd:schema xmlns:xsd="http://www.w3.org/2001/XMLSchema" xmlns:xs="http://www.w3.org/2001/XMLSchema" xmlns:p="http://schemas.microsoft.com/office/2006/metadata/properties" xmlns:ns2="a46656d4-8850-49b3-aebd-68bd05f7f43d" targetNamespace="http://schemas.microsoft.com/office/2006/metadata/properties" ma:root="true" ma:fieldsID="dbfab8f81cd3766c419d67104a2fcadf" ns2:_="">
    <xsd:import namespace="a46656d4-8850-49b3-aebd-68bd05f7f43d"/>
    <xsd:element name="properties">
      <xsd:complexType>
        <xsd:sequence>
          <xsd:element name="documentManagement">
            <xsd:complexType>
              <xsd:all>
                <xsd:element ref="ns2:aa1c885e8039426686f6c49672b09953"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656d4-8850-49b3-aebd-68bd05f7f43d" elementFormDefault="qualified">
    <xsd:import namespace="http://schemas.microsoft.com/office/2006/documentManagement/types"/>
    <xsd:import namespace="http://schemas.microsoft.com/office/infopath/2007/PartnerControls"/>
    <xsd:element name="aa1c885e8039426686f6c49672b09953" ma:index="9" nillable="true" ma:taxonomy="true" ma:internalName="aa1c885e8039426686f6c49672b09953" ma:taxonomyFieldName="MMDTypes" ma:displayName="MMDTypes" ma:default="" ma:fieldId="{aa1c885e-8039-4266-86f6-c49672b09953}" ma:sspId="d827811f-dea7-4a29-b54a-c9228db73c39" ma:termSetId="109e67f3-c44e-45e9-a72f-2023baa2b7c6" ma:anchorId="00000000-0000-0000-0000-000000000000" ma:open="false" ma:isKeyword="false">
      <xsd:complexType>
        <xsd:sequence>
          <xsd:element ref="pc:Terms" minOccurs="0" maxOccurs="1"/>
        </xsd:sequence>
      </xsd:complexType>
    </xsd:element>
    <xsd:element name="TaxCatchAll" ma:index="10" nillable="true" ma:displayName="עמודת 'תפוס הכל' של טקסונומיה" ma:hidden="true" ma:list="{e12108e9-b676-4047-af95-0a4967b3603a}" ma:internalName="TaxCatchAll" ma:showField="CatchAllData" ma:web="a46656d4-8850-49b3-aebd-68bd05f7f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46656d4-8850-49b3-aebd-68bd05f7f43d">
      <Value>290</Value>
    </TaxCatchAll>
    <aa1c885e8039426686f6c49672b09953 xmlns="a46656d4-8850-49b3-aebd-68bd05f7f43d">
      <Terms xmlns="http://schemas.microsoft.com/office/infopath/2007/PartnerControls">
        <TermInfo xmlns="http://schemas.microsoft.com/office/infopath/2007/PartnerControls">
          <TermName xmlns="http://schemas.microsoft.com/office/infopath/2007/PartnerControls">טופס להדפסה</TermName>
          <TermId xmlns="http://schemas.microsoft.com/office/infopath/2007/PartnerControls">911dde30-6001-41dc-8e46-df29e2df5b60</TermId>
        </TermInfo>
      </Terms>
    </aa1c885e8039426686f6c49672b09953>
  </documentManagement>
</p:properties>
</file>

<file path=customXml/itemProps1.xml><?xml version="1.0" encoding="utf-8"?>
<ds:datastoreItem xmlns:ds="http://schemas.openxmlformats.org/officeDocument/2006/customXml" ds:itemID="{20DA769A-9EAE-4FE4-BBDC-2A3E61DE4B42}">
  <ds:schemaRefs>
    <ds:schemaRef ds:uri="http://schemas.microsoft.com/sharepoint/v3/contenttype/forms"/>
  </ds:schemaRefs>
</ds:datastoreItem>
</file>

<file path=customXml/itemProps2.xml><?xml version="1.0" encoding="utf-8"?>
<ds:datastoreItem xmlns:ds="http://schemas.openxmlformats.org/officeDocument/2006/customXml" ds:itemID="{B489AA5D-6EB4-47F3-B522-E1DD03650EDF}">
  <ds:schemaRefs>
    <ds:schemaRef ds:uri="http://schemas.openxmlformats.org/officeDocument/2006/bibliography"/>
  </ds:schemaRefs>
</ds:datastoreItem>
</file>

<file path=customXml/itemProps3.xml><?xml version="1.0" encoding="utf-8"?>
<ds:datastoreItem xmlns:ds="http://schemas.openxmlformats.org/officeDocument/2006/customXml" ds:itemID="{1C1C4355-711D-48BE-BA60-1ACC1B498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6656d4-8850-49b3-aebd-68bd05f7f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EE1EBC-7906-4E74-A8D6-2859873F76BC}">
  <ds:schemaRefs>
    <ds:schemaRef ds:uri="http://schemas.microsoft.com/office/2006/metadata/properties"/>
    <ds:schemaRef ds:uri="http://schemas.microsoft.com/office/infopath/2007/PartnerControls"/>
    <ds:schemaRef ds:uri="a46656d4-8850-49b3-aebd-68bd05f7f43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2300</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הודעה לחוכר על כוונה להעביר בעלות, ללא תמורה</vt:lpstr>
    </vt:vector>
  </TitlesOfParts>
  <Company>MMI</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הודעה לחוכר על כוונה להעביר בעלות, ללא תמורה</dc:title>
  <dc:creator>TRONENB</dc:creator>
  <cp:keywords>רשות מקרקעי ישראל</cp:keywords>
  <cp:lastModifiedBy>office</cp:lastModifiedBy>
  <cp:revision>2</cp:revision>
  <cp:lastPrinted>2015-06-02T11:21:00Z</cp:lastPrinted>
  <dcterms:created xsi:type="dcterms:W3CDTF">2022-04-14T12:34:00Z</dcterms:created>
  <dcterms:modified xsi:type="dcterms:W3CDTF">2022-04-14T12:34:00Z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0x010100F31B278E835DC444A890256F51D9C4EE</vt:lpwstr>
  </property>
  <property fmtid="{D5CDD505-2E9C-101B-9397-08002B2CF9AE}" pid="3" name="MMDTypes">
    <vt:lpwstr>290;#טופס להדפסה|911dde30-6001-41dc-8e46-df29e2df5b60</vt:lpwstr>
  </property>
</Properties>
</file>