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9AFC7" w14:textId="77777777" w:rsidR="005C53A3" w:rsidRPr="00FA0287" w:rsidRDefault="005C53A3" w:rsidP="005C53A3">
      <w:pPr>
        <w:spacing w:line="240" w:lineRule="auto"/>
        <w:jc w:val="center"/>
        <w:outlineLvl w:val="0"/>
        <w:rPr>
          <w:rFonts w:cs="David"/>
          <w:b/>
          <w:bCs/>
          <w:sz w:val="24"/>
          <w:szCs w:val="24"/>
          <w:u w:val="single"/>
          <w:rtl/>
        </w:rPr>
      </w:pPr>
      <w:r w:rsidRPr="00FA0287">
        <w:rPr>
          <w:rFonts w:cs="David" w:hint="cs"/>
          <w:b/>
          <w:bCs/>
          <w:sz w:val="24"/>
          <w:szCs w:val="24"/>
          <w:u w:val="single"/>
          <w:rtl/>
        </w:rPr>
        <w:t>הסכם למתן שירותים משפטיים</w:t>
      </w:r>
    </w:p>
    <w:p w14:paraId="5F79517D" w14:textId="20993319" w:rsidR="005C53A3" w:rsidRDefault="005C53A3" w:rsidP="005C53A3">
      <w:pPr>
        <w:spacing w:line="240" w:lineRule="auto"/>
        <w:jc w:val="center"/>
        <w:outlineLvl w:val="0"/>
        <w:rPr>
          <w:rFonts w:cs="David"/>
          <w:b/>
          <w:bCs/>
          <w:sz w:val="24"/>
          <w:szCs w:val="24"/>
        </w:rPr>
      </w:pPr>
      <w:r w:rsidRPr="00FA0287">
        <w:rPr>
          <w:rFonts w:cs="David" w:hint="cs"/>
          <w:b/>
          <w:bCs/>
          <w:sz w:val="24"/>
          <w:szCs w:val="24"/>
          <w:rtl/>
        </w:rPr>
        <w:t>עבור פרוייקט התחדשות עירונית</w:t>
      </w:r>
      <w:r w:rsidR="00082E63" w:rsidRPr="00FA0287">
        <w:rPr>
          <w:rFonts w:cs="David" w:hint="cs"/>
          <w:b/>
          <w:bCs/>
          <w:sz w:val="24"/>
          <w:szCs w:val="24"/>
          <w:rtl/>
        </w:rPr>
        <w:t xml:space="preserve"> </w:t>
      </w:r>
      <w:r w:rsidR="00A960EF">
        <w:rPr>
          <w:rFonts w:cs="David" w:hint="cs"/>
          <w:b/>
          <w:bCs/>
          <w:sz w:val="24"/>
          <w:szCs w:val="24"/>
          <w:rtl/>
        </w:rPr>
        <w:t>תמ"א הריסה ובניה</w:t>
      </w:r>
    </w:p>
    <w:p w14:paraId="35ECC8F1" w14:textId="42166BF9" w:rsidR="005C53A3" w:rsidRPr="00FA0287" w:rsidRDefault="005C53A3" w:rsidP="005C53A3">
      <w:pPr>
        <w:spacing w:line="240" w:lineRule="auto"/>
        <w:jc w:val="center"/>
        <w:outlineLvl w:val="0"/>
        <w:rPr>
          <w:rFonts w:cs="David"/>
          <w:sz w:val="24"/>
          <w:szCs w:val="24"/>
          <w:rtl/>
        </w:rPr>
      </w:pPr>
      <w:r w:rsidRPr="00FA0287">
        <w:rPr>
          <w:rFonts w:cs="David" w:hint="cs"/>
          <w:sz w:val="24"/>
          <w:szCs w:val="24"/>
          <w:rtl/>
        </w:rPr>
        <w:t>שנערך ונחתם ביום _</w:t>
      </w:r>
      <w:r w:rsidR="00F5692D" w:rsidRPr="00FA0287">
        <w:rPr>
          <w:rFonts w:cs="David" w:hint="cs"/>
          <w:sz w:val="24"/>
          <w:szCs w:val="24"/>
          <w:rtl/>
        </w:rPr>
        <w:t>__</w:t>
      </w:r>
      <w:r w:rsidRPr="00FA0287">
        <w:rPr>
          <w:rFonts w:cs="David" w:hint="cs"/>
          <w:sz w:val="24"/>
          <w:szCs w:val="24"/>
          <w:rtl/>
        </w:rPr>
        <w:t>__ בחודש ________שנה</w:t>
      </w:r>
      <w:r w:rsidR="00F5692D" w:rsidRPr="00FA0287">
        <w:rPr>
          <w:rFonts w:cs="David" w:hint="cs"/>
          <w:sz w:val="24"/>
          <w:szCs w:val="24"/>
          <w:rtl/>
        </w:rPr>
        <w:t xml:space="preserve"> </w:t>
      </w:r>
      <w:r w:rsidR="00570F53">
        <w:rPr>
          <w:rFonts w:cs="David" w:hint="cs"/>
          <w:sz w:val="24"/>
          <w:szCs w:val="24"/>
          <w:rtl/>
        </w:rPr>
        <w:t>2022</w:t>
      </w:r>
    </w:p>
    <w:p w14:paraId="57E5A4DC" w14:textId="7DDDC374" w:rsidR="005C53A3" w:rsidRPr="00FA0287" w:rsidRDefault="005C53A3" w:rsidP="00B12AD4">
      <w:pPr>
        <w:spacing w:after="0" w:line="240" w:lineRule="auto"/>
        <w:ind w:left="567" w:firstLine="153"/>
        <w:outlineLvl w:val="0"/>
        <w:rPr>
          <w:rFonts w:cs="David"/>
          <w:b/>
          <w:bCs/>
          <w:sz w:val="24"/>
          <w:szCs w:val="24"/>
        </w:rPr>
      </w:pPr>
      <w:r w:rsidRPr="00FA0287">
        <w:rPr>
          <w:rFonts w:cs="David" w:hint="cs"/>
          <w:b/>
          <w:bCs/>
          <w:sz w:val="24"/>
          <w:szCs w:val="24"/>
          <w:rtl/>
        </w:rPr>
        <w:t xml:space="preserve">    בין: </w:t>
      </w:r>
      <w:r w:rsidR="00F5692D" w:rsidRPr="00FA0287">
        <w:rPr>
          <w:rFonts w:cs="David" w:hint="cs"/>
          <w:b/>
          <w:bCs/>
          <w:sz w:val="24"/>
          <w:szCs w:val="24"/>
          <w:rtl/>
        </w:rPr>
        <w:t xml:space="preserve">  </w:t>
      </w:r>
      <w:r w:rsidRPr="00FA0287">
        <w:rPr>
          <w:rFonts w:cs="David" w:hint="cs"/>
          <w:sz w:val="24"/>
          <w:szCs w:val="24"/>
          <w:rtl/>
        </w:rPr>
        <w:t>משרד עוה"ד פרבמן</w:t>
      </w:r>
      <w:r w:rsidR="00CE2B2A" w:rsidRPr="00FA0287">
        <w:rPr>
          <w:rFonts w:cs="David" w:hint="cs"/>
          <w:sz w:val="24"/>
          <w:szCs w:val="24"/>
          <w:rtl/>
        </w:rPr>
        <w:t>, רשף ושות'</w:t>
      </w:r>
    </w:p>
    <w:p w14:paraId="1FF26790" w14:textId="77777777" w:rsidR="005C53A3" w:rsidRPr="00FA0287" w:rsidRDefault="005C53A3" w:rsidP="00B12AD4">
      <w:pPr>
        <w:spacing w:after="0" w:line="240" w:lineRule="auto"/>
        <w:ind w:left="567" w:firstLine="153"/>
        <w:outlineLvl w:val="0"/>
        <w:rPr>
          <w:rFonts w:cs="David"/>
          <w:sz w:val="24"/>
          <w:szCs w:val="24"/>
          <w:rtl/>
        </w:rPr>
      </w:pPr>
      <w:r w:rsidRPr="00FA0287">
        <w:rPr>
          <w:rFonts w:cs="David"/>
          <w:sz w:val="24"/>
          <w:szCs w:val="24"/>
          <w:rtl/>
        </w:rPr>
        <w:tab/>
      </w:r>
      <w:r w:rsidRPr="00FA0287">
        <w:rPr>
          <w:rFonts w:cs="David" w:hint="cs"/>
          <w:sz w:val="24"/>
          <w:szCs w:val="24"/>
          <w:rtl/>
        </w:rPr>
        <w:t>שכתובתו מצדה 9, בניין בסר 3, בני ברק</w:t>
      </w:r>
    </w:p>
    <w:p w14:paraId="317BB869" w14:textId="77777777" w:rsidR="005C53A3" w:rsidRPr="00FA0287" w:rsidRDefault="005C53A3" w:rsidP="00B12AD4">
      <w:pPr>
        <w:spacing w:after="0" w:line="240" w:lineRule="auto"/>
        <w:ind w:left="567" w:firstLine="153"/>
        <w:outlineLvl w:val="0"/>
        <w:rPr>
          <w:rFonts w:cs="David"/>
          <w:b/>
          <w:bCs/>
          <w:sz w:val="24"/>
          <w:szCs w:val="24"/>
          <w:rtl/>
        </w:rPr>
      </w:pPr>
      <w:r w:rsidRPr="00FA0287">
        <w:rPr>
          <w:rFonts w:cs="David" w:hint="cs"/>
          <w:sz w:val="24"/>
          <w:szCs w:val="24"/>
          <w:rtl/>
        </w:rPr>
        <w:t xml:space="preserve">         </w:t>
      </w:r>
      <w:r w:rsidRPr="00FA0287">
        <w:rPr>
          <w:rFonts w:cs="David"/>
          <w:sz w:val="24"/>
          <w:szCs w:val="24"/>
          <w:rtl/>
        </w:rPr>
        <w:tab/>
      </w:r>
      <w:r w:rsidRPr="00FA0287">
        <w:rPr>
          <w:rFonts w:cs="David" w:hint="cs"/>
          <w:sz w:val="24"/>
          <w:szCs w:val="24"/>
          <w:rtl/>
        </w:rPr>
        <w:t>(להלן: "</w:t>
      </w:r>
      <w:r w:rsidRPr="00FA0287">
        <w:rPr>
          <w:rFonts w:cs="David" w:hint="cs"/>
          <w:b/>
          <w:bCs/>
          <w:sz w:val="24"/>
          <w:szCs w:val="24"/>
          <w:rtl/>
        </w:rPr>
        <w:t>עורך הדין</w:t>
      </w:r>
      <w:r w:rsidRPr="00FA0287">
        <w:rPr>
          <w:rFonts w:cs="David" w:hint="cs"/>
          <w:sz w:val="24"/>
          <w:szCs w:val="24"/>
          <w:rtl/>
        </w:rPr>
        <w:t>")</w:t>
      </w:r>
      <w:r w:rsidRPr="00FA0287">
        <w:rPr>
          <w:rFonts w:cs="David" w:hint="cs"/>
          <w:b/>
          <w:bCs/>
          <w:sz w:val="24"/>
          <w:szCs w:val="24"/>
          <w:rtl/>
        </w:rPr>
        <w:t xml:space="preserve"> </w:t>
      </w:r>
      <w:r w:rsidRPr="00FA0287">
        <w:rPr>
          <w:rFonts w:cs="David" w:hint="cs"/>
          <w:b/>
          <w:bCs/>
          <w:sz w:val="24"/>
          <w:szCs w:val="24"/>
          <w:rtl/>
        </w:rPr>
        <w:tab/>
      </w:r>
      <w:r w:rsidRPr="00FA0287">
        <w:rPr>
          <w:rFonts w:cs="David" w:hint="cs"/>
          <w:b/>
          <w:bCs/>
          <w:sz w:val="24"/>
          <w:szCs w:val="24"/>
          <w:rtl/>
        </w:rPr>
        <w:tab/>
      </w:r>
      <w:r w:rsidR="00DC4411" w:rsidRPr="00FA0287">
        <w:rPr>
          <w:rFonts w:cs="David"/>
          <w:b/>
          <w:bCs/>
          <w:sz w:val="24"/>
          <w:szCs w:val="24"/>
          <w:rtl/>
        </w:rPr>
        <w:tab/>
      </w:r>
      <w:r w:rsidR="00DC4411" w:rsidRPr="00FA0287">
        <w:rPr>
          <w:rFonts w:cs="David"/>
          <w:b/>
          <w:bCs/>
          <w:sz w:val="24"/>
          <w:szCs w:val="24"/>
          <w:rtl/>
        </w:rPr>
        <w:tab/>
      </w:r>
      <w:r w:rsidRPr="00FA0287">
        <w:rPr>
          <w:rFonts w:cs="David" w:hint="cs"/>
          <w:b/>
          <w:bCs/>
          <w:sz w:val="24"/>
          <w:szCs w:val="24"/>
          <w:rtl/>
        </w:rPr>
        <w:tab/>
        <w:t xml:space="preserve">       </w:t>
      </w:r>
      <w:r w:rsidR="00F5692D" w:rsidRPr="00FA0287">
        <w:rPr>
          <w:rFonts w:cs="David" w:hint="cs"/>
          <w:b/>
          <w:bCs/>
          <w:sz w:val="24"/>
          <w:szCs w:val="24"/>
          <w:rtl/>
        </w:rPr>
        <w:t xml:space="preserve">   </w:t>
      </w:r>
      <w:r w:rsidRPr="00FA0287">
        <w:rPr>
          <w:rFonts w:cs="David" w:hint="cs"/>
          <w:b/>
          <w:bCs/>
          <w:sz w:val="24"/>
          <w:szCs w:val="24"/>
          <w:rtl/>
        </w:rPr>
        <w:t xml:space="preserve"> </w:t>
      </w:r>
      <w:r w:rsidR="00DC4411" w:rsidRPr="00FA0287">
        <w:rPr>
          <w:rFonts w:cs="David" w:hint="cs"/>
          <w:b/>
          <w:bCs/>
          <w:sz w:val="24"/>
          <w:szCs w:val="24"/>
          <w:rtl/>
        </w:rPr>
        <w:t xml:space="preserve">  </w:t>
      </w:r>
      <w:r w:rsidRPr="00FA0287">
        <w:rPr>
          <w:rFonts w:cs="David" w:hint="cs"/>
          <w:b/>
          <w:bCs/>
          <w:sz w:val="24"/>
          <w:szCs w:val="24"/>
          <w:rtl/>
        </w:rPr>
        <w:t>מצד אחד</w:t>
      </w:r>
    </w:p>
    <w:p w14:paraId="725E575A" w14:textId="77777777" w:rsidR="005C53A3" w:rsidRPr="00FA0287" w:rsidRDefault="005C53A3" w:rsidP="00B12AD4">
      <w:pPr>
        <w:spacing w:after="0" w:line="240" w:lineRule="auto"/>
        <w:rPr>
          <w:rFonts w:cs="David"/>
          <w:sz w:val="24"/>
          <w:szCs w:val="24"/>
          <w:rtl/>
        </w:rPr>
      </w:pPr>
    </w:p>
    <w:p w14:paraId="284A1547" w14:textId="77777777" w:rsidR="00F5692D" w:rsidRPr="00FA0287" w:rsidRDefault="005C53A3" w:rsidP="00F5692D">
      <w:pPr>
        <w:spacing w:after="0" w:line="240" w:lineRule="auto"/>
        <w:ind w:firstLine="720"/>
        <w:jc w:val="both"/>
        <w:rPr>
          <w:rFonts w:ascii="Times New Roman" w:hAnsi="Times New Roman" w:cs="David"/>
          <w:b/>
          <w:bCs/>
          <w:sz w:val="24"/>
          <w:szCs w:val="24"/>
          <w:rtl/>
          <w:lang w:eastAsia="he-IL"/>
        </w:rPr>
      </w:pPr>
      <w:r w:rsidRPr="00FA0287">
        <w:rPr>
          <w:rFonts w:ascii="Times New Roman" w:hAnsi="Times New Roman" w:cs="David" w:hint="cs"/>
          <w:b/>
          <w:bCs/>
          <w:sz w:val="24"/>
          <w:szCs w:val="24"/>
          <w:rtl/>
          <w:lang w:eastAsia="he-IL"/>
        </w:rPr>
        <w:t xml:space="preserve">  </w:t>
      </w:r>
    </w:p>
    <w:p w14:paraId="3D1F08C1" w14:textId="1D6EA7A7" w:rsidR="005C53A3" w:rsidRPr="00A960EF" w:rsidRDefault="005970C3" w:rsidP="005970C3">
      <w:pPr>
        <w:spacing w:after="0" w:line="240" w:lineRule="auto"/>
        <w:ind w:left="720"/>
        <w:outlineLvl w:val="0"/>
        <w:rPr>
          <w:rFonts w:cs="David"/>
          <w:b/>
          <w:bCs/>
          <w:sz w:val="24"/>
          <w:szCs w:val="24"/>
          <w:rtl/>
        </w:rPr>
      </w:pPr>
      <w:r>
        <w:rPr>
          <w:rFonts w:ascii="Times New Roman" w:hAnsi="Times New Roman" w:cs="David" w:hint="cs"/>
          <w:b/>
          <w:bCs/>
          <w:sz w:val="24"/>
          <w:szCs w:val="24"/>
          <w:rtl/>
          <w:lang w:eastAsia="he-IL"/>
        </w:rPr>
        <w:t xml:space="preserve">   </w:t>
      </w:r>
      <w:r w:rsidR="005C53A3" w:rsidRPr="00FA0287">
        <w:rPr>
          <w:rFonts w:ascii="Times New Roman" w:hAnsi="Times New Roman" w:cs="David" w:hint="cs"/>
          <w:b/>
          <w:bCs/>
          <w:sz w:val="24"/>
          <w:szCs w:val="24"/>
          <w:rtl/>
          <w:lang w:eastAsia="he-IL"/>
        </w:rPr>
        <w:t>לבין</w:t>
      </w:r>
      <w:r w:rsidR="005C53A3" w:rsidRPr="00FA0287">
        <w:rPr>
          <w:rFonts w:ascii="Times New Roman" w:hAnsi="Times New Roman" w:cs="David" w:hint="cs"/>
          <w:sz w:val="24"/>
          <w:szCs w:val="24"/>
          <w:rtl/>
          <w:lang w:eastAsia="he-IL"/>
        </w:rPr>
        <w:t xml:space="preserve">: </w:t>
      </w:r>
      <w:r w:rsidR="00F5692D" w:rsidRPr="00FA0287">
        <w:rPr>
          <w:rFonts w:ascii="Times New Roman" w:hAnsi="Times New Roman" w:cs="David" w:hint="cs"/>
          <w:sz w:val="24"/>
          <w:szCs w:val="24"/>
          <w:rtl/>
          <w:lang w:eastAsia="he-IL"/>
        </w:rPr>
        <w:t xml:space="preserve">  </w:t>
      </w:r>
      <w:r w:rsidR="005C53A3" w:rsidRPr="00FA0287">
        <w:rPr>
          <w:rFonts w:ascii="Times New Roman" w:hAnsi="Times New Roman" w:cs="David" w:hint="cs"/>
          <w:sz w:val="24"/>
          <w:szCs w:val="24"/>
          <w:rtl/>
          <w:lang w:eastAsia="he-IL"/>
        </w:rPr>
        <w:t xml:space="preserve"> </w:t>
      </w:r>
      <w:r w:rsidR="00737D08">
        <w:rPr>
          <w:rFonts w:cs="David" w:hint="cs"/>
          <w:b/>
          <w:bCs/>
          <w:sz w:val="24"/>
          <w:szCs w:val="24"/>
          <w:rtl/>
        </w:rPr>
        <w:t>_________________</w:t>
      </w:r>
      <w:r w:rsidR="005C53A3" w:rsidRPr="00FA0287">
        <w:rPr>
          <w:rFonts w:ascii="Times New Roman" w:hAnsi="Times New Roman" w:cs="David" w:hint="cs"/>
          <w:spacing w:val="-2"/>
          <w:sz w:val="24"/>
          <w:szCs w:val="24"/>
          <w:rtl/>
          <w:lang w:eastAsia="he-IL"/>
        </w:rPr>
        <w:t>(להלן: "</w:t>
      </w:r>
      <w:r w:rsidR="005C53A3" w:rsidRPr="00FA0287">
        <w:rPr>
          <w:rFonts w:ascii="Times New Roman" w:hAnsi="Times New Roman" w:cs="David" w:hint="cs"/>
          <w:b/>
          <w:bCs/>
          <w:spacing w:val="-2"/>
          <w:sz w:val="24"/>
          <w:szCs w:val="24"/>
          <w:rtl/>
          <w:lang w:eastAsia="he-IL"/>
        </w:rPr>
        <w:t>המקרקעין</w:t>
      </w:r>
      <w:r w:rsidR="005C53A3" w:rsidRPr="00FA0287">
        <w:rPr>
          <w:rFonts w:ascii="Times New Roman" w:hAnsi="Times New Roman" w:cs="David" w:hint="cs"/>
          <w:spacing w:val="-2"/>
          <w:sz w:val="24"/>
          <w:szCs w:val="24"/>
          <w:rtl/>
          <w:lang w:eastAsia="he-IL"/>
        </w:rPr>
        <w:t>")</w:t>
      </w:r>
    </w:p>
    <w:p w14:paraId="6A9FA449" w14:textId="77777777" w:rsidR="00C91E1B" w:rsidRPr="00FA0287" w:rsidRDefault="00C91E1B" w:rsidP="00F5692D">
      <w:pPr>
        <w:spacing w:after="0" w:line="240" w:lineRule="auto"/>
        <w:ind w:firstLine="720"/>
        <w:jc w:val="both"/>
        <w:rPr>
          <w:rFonts w:ascii="Times New Roman" w:hAnsi="Times New Roman" w:cs="David"/>
          <w:spacing w:val="-2"/>
          <w:sz w:val="24"/>
          <w:szCs w:val="24"/>
          <w:rtl/>
          <w:lang w:eastAsia="he-IL"/>
        </w:rPr>
      </w:pPr>
      <w:r w:rsidRPr="00FA0287">
        <w:rPr>
          <w:rFonts w:ascii="Times New Roman" w:hAnsi="Times New Roman" w:cs="David"/>
          <w:spacing w:val="-2"/>
          <w:sz w:val="24"/>
          <w:szCs w:val="24"/>
          <w:rtl/>
          <w:lang w:eastAsia="he-IL"/>
        </w:rPr>
        <w:tab/>
      </w:r>
      <w:r w:rsidRPr="00FA0287">
        <w:rPr>
          <w:rFonts w:ascii="Times New Roman" w:hAnsi="Times New Roman" w:cs="David" w:hint="cs"/>
          <w:spacing w:val="-2"/>
          <w:sz w:val="24"/>
          <w:szCs w:val="24"/>
          <w:rtl/>
          <w:lang w:eastAsia="he-IL"/>
        </w:rPr>
        <w:t>באמצעות נציגות בעלי הזכויות</w:t>
      </w:r>
    </w:p>
    <w:p w14:paraId="096E6C00" w14:textId="77777777" w:rsidR="005C53A3" w:rsidRPr="00FA0287" w:rsidRDefault="005C53A3" w:rsidP="004B4369">
      <w:pPr>
        <w:spacing w:after="0" w:line="240" w:lineRule="auto"/>
        <w:ind w:left="3600" w:firstLine="720"/>
        <w:jc w:val="both"/>
        <w:rPr>
          <w:rFonts w:cs="David"/>
          <w:spacing w:val="-2"/>
          <w:sz w:val="24"/>
          <w:szCs w:val="24"/>
          <w:rtl/>
        </w:rPr>
      </w:pPr>
      <w:r w:rsidRPr="00FA0287">
        <w:rPr>
          <w:rFonts w:cs="David"/>
          <w:spacing w:val="-2"/>
          <w:sz w:val="24"/>
          <w:szCs w:val="24"/>
          <w:rtl/>
        </w:rPr>
        <w:t xml:space="preserve"> (להלן: "</w:t>
      </w:r>
      <w:r w:rsidRPr="00FA0287">
        <w:rPr>
          <w:rFonts w:cs="David"/>
          <w:b/>
          <w:bCs/>
          <w:spacing w:val="-2"/>
          <w:sz w:val="24"/>
          <w:szCs w:val="24"/>
          <w:rtl/>
        </w:rPr>
        <w:t>הבעלים</w:t>
      </w:r>
      <w:r w:rsidRPr="00FA0287">
        <w:rPr>
          <w:rFonts w:cs="David" w:hint="cs"/>
          <w:spacing w:val="-2"/>
          <w:sz w:val="24"/>
          <w:szCs w:val="24"/>
          <w:rtl/>
        </w:rPr>
        <w:t>"</w:t>
      </w:r>
      <w:r w:rsidRPr="00FA0287">
        <w:rPr>
          <w:rFonts w:cs="David"/>
          <w:spacing w:val="-2"/>
          <w:sz w:val="24"/>
          <w:szCs w:val="24"/>
          <w:rtl/>
        </w:rPr>
        <w:t xml:space="preserve"> או "</w:t>
      </w:r>
      <w:r w:rsidRPr="00FA0287">
        <w:rPr>
          <w:rFonts w:cs="David"/>
          <w:b/>
          <w:bCs/>
          <w:spacing w:val="-2"/>
          <w:sz w:val="24"/>
          <w:szCs w:val="24"/>
          <w:rtl/>
        </w:rPr>
        <w:t>בעלי</w:t>
      </w:r>
      <w:r w:rsidRPr="00FA0287">
        <w:rPr>
          <w:rFonts w:cs="David"/>
          <w:spacing w:val="-2"/>
          <w:sz w:val="24"/>
          <w:szCs w:val="24"/>
          <w:rtl/>
        </w:rPr>
        <w:t xml:space="preserve"> </w:t>
      </w:r>
      <w:r w:rsidRPr="00FA0287">
        <w:rPr>
          <w:rFonts w:cs="David"/>
          <w:b/>
          <w:bCs/>
          <w:spacing w:val="-2"/>
          <w:sz w:val="24"/>
          <w:szCs w:val="24"/>
          <w:rtl/>
        </w:rPr>
        <w:t>הזכויות</w:t>
      </w:r>
      <w:r w:rsidRPr="00FA0287">
        <w:rPr>
          <w:rFonts w:cs="David"/>
          <w:spacing w:val="-2"/>
          <w:sz w:val="24"/>
          <w:szCs w:val="24"/>
          <w:rtl/>
        </w:rPr>
        <w:t>")</w:t>
      </w:r>
      <w:r w:rsidRPr="00FA0287">
        <w:rPr>
          <w:rFonts w:cs="David" w:hint="cs"/>
          <w:sz w:val="24"/>
          <w:szCs w:val="24"/>
          <w:rtl/>
        </w:rPr>
        <w:tab/>
      </w:r>
      <w:r w:rsidRPr="00FA0287">
        <w:rPr>
          <w:rFonts w:cs="David" w:hint="cs"/>
          <w:sz w:val="24"/>
          <w:szCs w:val="24"/>
          <w:rtl/>
        </w:rPr>
        <w:tab/>
      </w:r>
      <w:r w:rsidRPr="00FA0287">
        <w:rPr>
          <w:rFonts w:cs="David" w:hint="cs"/>
          <w:sz w:val="24"/>
          <w:szCs w:val="24"/>
          <w:rtl/>
        </w:rPr>
        <w:tab/>
      </w:r>
      <w:r w:rsidRPr="00FA0287">
        <w:rPr>
          <w:rFonts w:cs="David" w:hint="cs"/>
          <w:sz w:val="24"/>
          <w:szCs w:val="24"/>
          <w:rtl/>
        </w:rPr>
        <w:tab/>
      </w:r>
      <w:r w:rsidRPr="00FA0287">
        <w:rPr>
          <w:rFonts w:cs="David" w:hint="cs"/>
          <w:sz w:val="24"/>
          <w:szCs w:val="24"/>
          <w:rtl/>
        </w:rPr>
        <w:tab/>
      </w:r>
      <w:r w:rsidRPr="00FA0287">
        <w:rPr>
          <w:rFonts w:cs="David" w:hint="cs"/>
          <w:sz w:val="24"/>
          <w:szCs w:val="24"/>
          <w:rtl/>
        </w:rPr>
        <w:tab/>
      </w:r>
      <w:r w:rsidRPr="00FA0287">
        <w:rPr>
          <w:rFonts w:cs="David" w:hint="cs"/>
          <w:sz w:val="24"/>
          <w:szCs w:val="24"/>
          <w:rtl/>
        </w:rPr>
        <w:tab/>
      </w:r>
      <w:r w:rsidRPr="00FA0287">
        <w:rPr>
          <w:rFonts w:cs="David" w:hint="cs"/>
          <w:sz w:val="24"/>
          <w:szCs w:val="24"/>
          <w:rtl/>
        </w:rPr>
        <w:tab/>
      </w:r>
      <w:r w:rsidR="00DC4411" w:rsidRPr="00FA0287">
        <w:rPr>
          <w:rFonts w:cs="David"/>
          <w:sz w:val="24"/>
          <w:szCs w:val="24"/>
          <w:rtl/>
        </w:rPr>
        <w:tab/>
      </w:r>
      <w:r w:rsidR="00DC4411" w:rsidRPr="00FA0287">
        <w:rPr>
          <w:rFonts w:cs="David"/>
          <w:sz w:val="24"/>
          <w:szCs w:val="24"/>
          <w:rtl/>
        </w:rPr>
        <w:tab/>
      </w:r>
      <w:r w:rsidR="00BD7BA7" w:rsidRPr="00FA0287">
        <w:rPr>
          <w:rFonts w:cs="David" w:hint="cs"/>
          <w:sz w:val="24"/>
          <w:szCs w:val="24"/>
          <w:rtl/>
        </w:rPr>
        <w:t xml:space="preserve">            </w:t>
      </w:r>
      <w:r w:rsidR="00373AB1" w:rsidRPr="00FA0287">
        <w:rPr>
          <w:rFonts w:cs="David" w:hint="cs"/>
          <w:sz w:val="24"/>
          <w:szCs w:val="24"/>
          <w:rtl/>
        </w:rPr>
        <w:t xml:space="preserve">               </w:t>
      </w:r>
      <w:r w:rsidRPr="00FA0287">
        <w:rPr>
          <w:rFonts w:cs="David" w:hint="cs"/>
          <w:b/>
          <w:bCs/>
          <w:sz w:val="24"/>
          <w:szCs w:val="24"/>
          <w:rtl/>
        </w:rPr>
        <w:t>מצד שני</w:t>
      </w:r>
    </w:p>
    <w:p w14:paraId="6C31E98E" w14:textId="77777777" w:rsidR="00F5692D" w:rsidRPr="00FA0287" w:rsidRDefault="00F5692D" w:rsidP="00B12AD4">
      <w:pPr>
        <w:spacing w:after="0" w:line="240" w:lineRule="auto"/>
        <w:ind w:left="720" w:firstLine="720"/>
        <w:rPr>
          <w:rFonts w:cs="David"/>
          <w:sz w:val="24"/>
          <w:szCs w:val="24"/>
          <w:rtl/>
        </w:rPr>
      </w:pPr>
    </w:p>
    <w:p w14:paraId="51D9D735" w14:textId="596C8A98" w:rsidR="005C53A3" w:rsidRPr="00FA0287" w:rsidRDefault="005C53A3" w:rsidP="006F4078">
      <w:pPr>
        <w:spacing w:after="120" w:line="240" w:lineRule="auto"/>
        <w:ind w:left="1440" w:hanging="1440"/>
        <w:jc w:val="both"/>
        <w:rPr>
          <w:rFonts w:cs="David"/>
          <w:sz w:val="24"/>
          <w:szCs w:val="24"/>
          <w:rtl/>
        </w:rPr>
      </w:pPr>
      <w:r w:rsidRPr="00FA0287">
        <w:rPr>
          <w:rFonts w:cs="David" w:hint="cs"/>
          <w:b/>
          <w:bCs/>
          <w:sz w:val="24"/>
          <w:szCs w:val="24"/>
          <w:rtl/>
        </w:rPr>
        <w:t>הואיל</w:t>
      </w:r>
      <w:r w:rsidRPr="00FA0287">
        <w:rPr>
          <w:rFonts w:cs="David" w:hint="cs"/>
          <w:sz w:val="24"/>
          <w:szCs w:val="24"/>
          <w:rtl/>
        </w:rPr>
        <w:tab/>
        <w:t xml:space="preserve">ובעלי הזכויות במקרקעין מעוניינים לקבל מעורך הדין שירותים משפטיים בקשר לייצוג וליווי משפטי לצורך ביצוע </w:t>
      </w:r>
      <w:r w:rsidR="00B732DA">
        <w:rPr>
          <w:rFonts w:cs="David" w:hint="cs"/>
          <w:sz w:val="24"/>
          <w:szCs w:val="24"/>
          <w:rtl/>
        </w:rPr>
        <w:t xml:space="preserve">במתווה של </w:t>
      </w:r>
      <w:r w:rsidR="000A78AB">
        <w:rPr>
          <w:rFonts w:cs="David" w:hint="cs"/>
          <w:sz w:val="24"/>
          <w:szCs w:val="24"/>
          <w:rtl/>
        </w:rPr>
        <w:t>תמ"א הריסה ובניה</w:t>
      </w:r>
      <w:r w:rsidR="00F5692D" w:rsidRPr="00FA0287">
        <w:rPr>
          <w:rFonts w:cs="David" w:hint="cs"/>
          <w:sz w:val="24"/>
          <w:szCs w:val="24"/>
          <w:rtl/>
        </w:rPr>
        <w:t xml:space="preserve"> </w:t>
      </w:r>
      <w:r w:rsidRPr="00FA0287">
        <w:rPr>
          <w:rFonts w:cs="David" w:hint="cs"/>
          <w:sz w:val="24"/>
          <w:szCs w:val="24"/>
          <w:rtl/>
        </w:rPr>
        <w:t xml:space="preserve">במסגרתו </w:t>
      </w:r>
      <w:r w:rsidR="00CE2B2A" w:rsidRPr="00FA0287">
        <w:rPr>
          <w:rFonts w:cs="David" w:hint="cs"/>
          <w:sz w:val="24"/>
          <w:szCs w:val="24"/>
          <w:rtl/>
        </w:rPr>
        <w:t>ייהרס</w:t>
      </w:r>
      <w:r w:rsidR="00B732DA">
        <w:rPr>
          <w:rFonts w:cs="David" w:hint="cs"/>
          <w:sz w:val="24"/>
          <w:szCs w:val="24"/>
          <w:rtl/>
        </w:rPr>
        <w:t>ו</w:t>
      </w:r>
      <w:r w:rsidR="00CE2B2A" w:rsidRPr="00FA0287">
        <w:rPr>
          <w:rFonts w:cs="David" w:hint="cs"/>
          <w:sz w:val="24"/>
          <w:szCs w:val="24"/>
          <w:rtl/>
        </w:rPr>
        <w:t xml:space="preserve"> </w:t>
      </w:r>
      <w:r w:rsidR="00B732DA">
        <w:rPr>
          <w:rFonts w:cs="David" w:hint="cs"/>
          <w:sz w:val="24"/>
          <w:szCs w:val="24"/>
          <w:rtl/>
        </w:rPr>
        <w:t>הבניינים הקיימים</w:t>
      </w:r>
      <w:r w:rsidR="00CE2B2A" w:rsidRPr="00FA0287">
        <w:rPr>
          <w:rFonts w:cs="David" w:hint="cs"/>
          <w:sz w:val="24"/>
          <w:szCs w:val="24"/>
          <w:rtl/>
        </w:rPr>
        <w:t xml:space="preserve"> ויבנה בניין</w:t>
      </w:r>
      <w:r w:rsidR="00B732DA">
        <w:rPr>
          <w:rFonts w:cs="David" w:hint="cs"/>
          <w:sz w:val="24"/>
          <w:szCs w:val="24"/>
          <w:rtl/>
        </w:rPr>
        <w:t xml:space="preserve">/נים </w:t>
      </w:r>
      <w:r w:rsidR="00CE2B2A" w:rsidRPr="00FA0287">
        <w:rPr>
          <w:rFonts w:cs="David" w:hint="cs"/>
          <w:sz w:val="24"/>
          <w:szCs w:val="24"/>
          <w:rtl/>
        </w:rPr>
        <w:t>חדש</w:t>
      </w:r>
      <w:r w:rsidR="00B732DA">
        <w:rPr>
          <w:rFonts w:cs="David" w:hint="cs"/>
          <w:sz w:val="24"/>
          <w:szCs w:val="24"/>
          <w:rtl/>
        </w:rPr>
        <w:t xml:space="preserve">ים </w:t>
      </w:r>
      <w:r w:rsidRPr="00FA0287">
        <w:rPr>
          <w:rFonts w:cs="David" w:hint="cs"/>
          <w:sz w:val="24"/>
          <w:szCs w:val="24"/>
          <w:rtl/>
        </w:rPr>
        <w:t>על המקרקעין (להלן: "</w:t>
      </w:r>
      <w:r w:rsidRPr="00FA0287">
        <w:rPr>
          <w:rFonts w:cs="David" w:hint="cs"/>
          <w:b/>
          <w:bCs/>
          <w:sz w:val="24"/>
          <w:szCs w:val="24"/>
          <w:rtl/>
        </w:rPr>
        <w:t>הפרויקט</w:t>
      </w:r>
      <w:r w:rsidRPr="00FA0287">
        <w:rPr>
          <w:rFonts w:cs="David" w:hint="cs"/>
          <w:sz w:val="24"/>
          <w:szCs w:val="24"/>
          <w:rtl/>
        </w:rPr>
        <w:t>");</w:t>
      </w:r>
    </w:p>
    <w:p w14:paraId="2D21F860" w14:textId="77777777" w:rsidR="005C53A3" w:rsidRPr="00FA0287" w:rsidRDefault="005C53A3" w:rsidP="005C53A3">
      <w:pPr>
        <w:spacing w:after="120" w:line="240" w:lineRule="auto"/>
        <w:ind w:left="1440" w:hanging="1440"/>
        <w:jc w:val="both"/>
        <w:rPr>
          <w:rFonts w:cs="David"/>
          <w:sz w:val="24"/>
          <w:szCs w:val="24"/>
          <w:rtl/>
        </w:rPr>
      </w:pPr>
      <w:r w:rsidRPr="00FA0287">
        <w:rPr>
          <w:rFonts w:cs="David" w:hint="cs"/>
          <w:b/>
          <w:bCs/>
          <w:sz w:val="24"/>
          <w:szCs w:val="24"/>
          <w:rtl/>
        </w:rPr>
        <w:t>והואיל</w:t>
      </w:r>
      <w:r w:rsidRPr="00FA0287">
        <w:rPr>
          <w:rFonts w:cs="David" w:hint="cs"/>
          <w:sz w:val="24"/>
          <w:szCs w:val="24"/>
          <w:rtl/>
        </w:rPr>
        <w:tab/>
        <w:t>ועורך הדין מצהיר כי הנו בעל הכישורים</w:t>
      </w:r>
      <w:r w:rsidR="00F5692D" w:rsidRPr="00FA0287">
        <w:rPr>
          <w:rFonts w:cs="David" w:hint="cs"/>
          <w:sz w:val="24"/>
          <w:szCs w:val="24"/>
          <w:rtl/>
        </w:rPr>
        <w:t xml:space="preserve">, </w:t>
      </w:r>
      <w:r w:rsidRPr="00FA0287">
        <w:rPr>
          <w:rFonts w:cs="David" w:hint="cs"/>
          <w:sz w:val="24"/>
          <w:szCs w:val="24"/>
          <w:rtl/>
        </w:rPr>
        <w:t>הניסיון והידע המקצועי הנחוצים לצורך מתן השירותים לבעלים;</w:t>
      </w:r>
    </w:p>
    <w:p w14:paraId="0B4258D7" w14:textId="77777777" w:rsidR="005C53A3" w:rsidRPr="00FA0287" w:rsidRDefault="005C53A3" w:rsidP="005C53A3">
      <w:pPr>
        <w:spacing w:after="120" w:line="240" w:lineRule="auto"/>
        <w:ind w:left="1440" w:hanging="1440"/>
        <w:jc w:val="both"/>
        <w:rPr>
          <w:rFonts w:cs="David"/>
          <w:sz w:val="24"/>
          <w:szCs w:val="24"/>
          <w:rtl/>
        </w:rPr>
      </w:pPr>
      <w:r w:rsidRPr="00FA0287">
        <w:rPr>
          <w:rFonts w:cs="David" w:hint="cs"/>
          <w:b/>
          <w:bCs/>
          <w:sz w:val="24"/>
          <w:szCs w:val="24"/>
          <w:rtl/>
        </w:rPr>
        <w:t>והואיל</w:t>
      </w:r>
      <w:r w:rsidRPr="00FA0287">
        <w:rPr>
          <w:rFonts w:cs="David" w:hint="cs"/>
          <w:sz w:val="24"/>
          <w:szCs w:val="24"/>
          <w:rtl/>
        </w:rPr>
        <w:tab/>
        <w:t xml:space="preserve">ושכר טרחת עורך הדין ישולם על ידי היזם/קבלן אשר יבצע בפועל את הפרויקט במקרקעין מבלי שהבעלים יידרשו לשאת </w:t>
      </w:r>
      <w:r w:rsidR="00D5748D" w:rsidRPr="00FA0287">
        <w:rPr>
          <w:rFonts w:cs="David" w:hint="cs"/>
          <w:sz w:val="24"/>
          <w:szCs w:val="24"/>
          <w:rtl/>
        </w:rPr>
        <w:t>בסכום שכ"ט המפורט בהצעה זו</w:t>
      </w:r>
      <w:r w:rsidRPr="00FA0287">
        <w:rPr>
          <w:rFonts w:cs="David" w:hint="cs"/>
          <w:sz w:val="24"/>
          <w:szCs w:val="24"/>
          <w:rtl/>
        </w:rPr>
        <w:t>;</w:t>
      </w:r>
    </w:p>
    <w:p w14:paraId="0B56DB0B" w14:textId="77777777" w:rsidR="005C53A3" w:rsidRPr="00FA0287" w:rsidRDefault="005C53A3" w:rsidP="005C53A3">
      <w:pPr>
        <w:spacing w:after="120" w:line="240" w:lineRule="auto"/>
        <w:ind w:left="1440" w:hanging="1440"/>
        <w:jc w:val="both"/>
        <w:rPr>
          <w:rFonts w:cs="David"/>
          <w:sz w:val="24"/>
          <w:szCs w:val="24"/>
          <w:rtl/>
        </w:rPr>
      </w:pPr>
      <w:r w:rsidRPr="00FA0287">
        <w:rPr>
          <w:rFonts w:cs="David" w:hint="cs"/>
          <w:b/>
          <w:bCs/>
          <w:sz w:val="24"/>
          <w:szCs w:val="24"/>
          <w:rtl/>
        </w:rPr>
        <w:t>והואיל</w:t>
      </w:r>
      <w:r w:rsidRPr="00FA0287">
        <w:rPr>
          <w:rFonts w:cs="David" w:hint="cs"/>
          <w:sz w:val="24"/>
          <w:szCs w:val="24"/>
          <w:rtl/>
        </w:rPr>
        <w:tab/>
        <w:t xml:space="preserve">וברצון הצדדים להסדיר את מתן השירותים על ידי עורך הדין כמפורט בהסכם זה; </w:t>
      </w:r>
    </w:p>
    <w:p w14:paraId="1E1DEB8C" w14:textId="77777777" w:rsidR="005C53A3" w:rsidRPr="00FA0287" w:rsidRDefault="005C53A3" w:rsidP="00D5748D">
      <w:pPr>
        <w:spacing w:line="240" w:lineRule="auto"/>
        <w:jc w:val="center"/>
        <w:outlineLvl w:val="0"/>
        <w:rPr>
          <w:rFonts w:cs="David"/>
          <w:b/>
          <w:bCs/>
          <w:sz w:val="24"/>
          <w:szCs w:val="24"/>
          <w:u w:val="single"/>
          <w:rtl/>
        </w:rPr>
      </w:pPr>
      <w:r w:rsidRPr="00FA0287">
        <w:rPr>
          <w:rFonts w:cs="David"/>
          <w:b/>
          <w:bCs/>
          <w:sz w:val="24"/>
          <w:szCs w:val="24"/>
          <w:u w:val="single"/>
          <w:rtl/>
        </w:rPr>
        <w:t>לפיכך הוצהר, הותנה והוסכם כדלקמן</w:t>
      </w:r>
      <w:r w:rsidRPr="00FA0287">
        <w:rPr>
          <w:rFonts w:cs="David" w:hint="cs"/>
          <w:b/>
          <w:bCs/>
          <w:sz w:val="24"/>
          <w:szCs w:val="24"/>
          <w:u w:val="single"/>
          <w:rtl/>
        </w:rPr>
        <w:t>:</w:t>
      </w:r>
    </w:p>
    <w:p w14:paraId="7CE21653" w14:textId="77777777" w:rsidR="0091523A" w:rsidRPr="00FA0287" w:rsidRDefault="0091523A" w:rsidP="0091523A">
      <w:pPr>
        <w:tabs>
          <w:tab w:val="num" w:pos="737"/>
        </w:tabs>
        <w:spacing w:after="0" w:line="240" w:lineRule="auto"/>
        <w:ind w:left="567" w:right="737" w:hanging="567"/>
        <w:rPr>
          <w:rFonts w:ascii="Times New Roman" w:hAnsi="Times New Roman" w:cs="David"/>
          <w:b/>
          <w:bCs/>
          <w:sz w:val="24"/>
          <w:szCs w:val="24"/>
          <w:u w:val="single"/>
          <w:rtl/>
        </w:rPr>
      </w:pPr>
      <w:r w:rsidRPr="00FA0287">
        <w:rPr>
          <w:rFonts w:ascii="Times New Roman" w:hAnsi="Times New Roman" w:cs="David" w:hint="cs"/>
          <w:b/>
          <w:bCs/>
          <w:sz w:val="24"/>
          <w:szCs w:val="24"/>
          <w:u w:val="single"/>
          <w:rtl/>
        </w:rPr>
        <w:t xml:space="preserve">א. </w:t>
      </w:r>
      <w:r w:rsidR="005C53A3" w:rsidRPr="00FA0287">
        <w:rPr>
          <w:rFonts w:ascii="Times New Roman" w:hAnsi="Times New Roman" w:cs="David"/>
          <w:b/>
          <w:bCs/>
          <w:sz w:val="24"/>
          <w:szCs w:val="24"/>
          <w:u w:val="single"/>
          <w:rtl/>
        </w:rPr>
        <w:t>מבוא</w:t>
      </w:r>
    </w:p>
    <w:p w14:paraId="087F5E66" w14:textId="77777777" w:rsidR="0091523A" w:rsidRPr="00FA0287" w:rsidRDefault="0091523A" w:rsidP="0091523A">
      <w:pPr>
        <w:spacing w:after="0" w:line="240" w:lineRule="auto"/>
        <w:ind w:right="737"/>
        <w:rPr>
          <w:rFonts w:ascii="Times New Roman" w:hAnsi="Times New Roman" w:cs="David"/>
          <w:sz w:val="24"/>
          <w:szCs w:val="24"/>
        </w:rPr>
      </w:pPr>
      <w:r w:rsidRPr="00FA0287">
        <w:rPr>
          <w:rFonts w:ascii="Times New Roman" w:hAnsi="Times New Roman" w:cs="David" w:hint="cs"/>
          <w:sz w:val="24"/>
          <w:szCs w:val="24"/>
          <w:rtl/>
        </w:rPr>
        <w:t>1. המבוא להסכם זה מהווה חלק בלתי נפרד הימנו ומחייב.</w:t>
      </w:r>
    </w:p>
    <w:p w14:paraId="1955266E" w14:textId="77777777" w:rsidR="005C53A3" w:rsidRPr="00FA0287" w:rsidRDefault="0091523A" w:rsidP="00873AAC">
      <w:pPr>
        <w:spacing w:after="0" w:line="240" w:lineRule="auto"/>
        <w:ind w:right="737"/>
        <w:jc w:val="both"/>
        <w:rPr>
          <w:rFonts w:ascii="Times New Roman" w:hAnsi="Times New Roman" w:cs="David"/>
          <w:sz w:val="24"/>
          <w:szCs w:val="24"/>
        </w:rPr>
      </w:pPr>
      <w:r w:rsidRPr="00FA0287">
        <w:rPr>
          <w:rFonts w:ascii="Times New Roman" w:hAnsi="Times New Roman" w:cs="David" w:hint="cs"/>
          <w:sz w:val="24"/>
          <w:szCs w:val="24"/>
          <w:rtl/>
        </w:rPr>
        <w:t xml:space="preserve">2. </w:t>
      </w:r>
      <w:r w:rsidR="005C53A3" w:rsidRPr="00FA0287">
        <w:rPr>
          <w:rFonts w:ascii="Times New Roman" w:hAnsi="Times New Roman" w:cs="David"/>
          <w:sz w:val="24"/>
          <w:szCs w:val="24"/>
          <w:rtl/>
        </w:rPr>
        <w:t>הכותרות לסעיפי הסכם זה נועדו לשם הנוחיות בלבד ואין לעשות בהן שימוש לצור</w:t>
      </w:r>
      <w:r w:rsidR="00873AAC" w:rsidRPr="00FA0287">
        <w:rPr>
          <w:rFonts w:ascii="Times New Roman" w:hAnsi="Times New Roman" w:cs="David" w:hint="cs"/>
          <w:sz w:val="24"/>
          <w:szCs w:val="24"/>
          <w:rtl/>
        </w:rPr>
        <w:t>ך פ</w:t>
      </w:r>
      <w:r w:rsidR="005C53A3" w:rsidRPr="00FA0287">
        <w:rPr>
          <w:rFonts w:ascii="Times New Roman" w:hAnsi="Times New Roman" w:cs="David"/>
          <w:sz w:val="24"/>
          <w:szCs w:val="24"/>
          <w:rtl/>
        </w:rPr>
        <w:t xml:space="preserve">רשנות הסכם זה. </w:t>
      </w:r>
    </w:p>
    <w:p w14:paraId="72B0065A" w14:textId="77777777" w:rsidR="005C53A3" w:rsidRPr="00FA0287" w:rsidRDefault="005C53A3" w:rsidP="00D5748D">
      <w:pPr>
        <w:spacing w:after="0" w:line="240" w:lineRule="auto"/>
        <w:ind w:left="1077" w:right="737"/>
        <w:rPr>
          <w:rFonts w:ascii="Times New Roman" w:hAnsi="Times New Roman" w:cs="David"/>
          <w:sz w:val="24"/>
          <w:szCs w:val="24"/>
          <w:rtl/>
        </w:rPr>
      </w:pPr>
    </w:p>
    <w:p w14:paraId="65F093F8" w14:textId="77777777" w:rsidR="005C53A3" w:rsidRPr="00FA0287" w:rsidRDefault="0091523A" w:rsidP="0091523A">
      <w:pPr>
        <w:tabs>
          <w:tab w:val="num" w:pos="737"/>
        </w:tabs>
        <w:spacing w:after="0" w:line="240" w:lineRule="auto"/>
        <w:ind w:left="567" w:right="737" w:hanging="567"/>
        <w:rPr>
          <w:rFonts w:ascii="Times New Roman" w:hAnsi="Times New Roman" w:cs="David"/>
          <w:b/>
          <w:bCs/>
          <w:sz w:val="24"/>
          <w:szCs w:val="24"/>
          <w:u w:val="single"/>
        </w:rPr>
      </w:pPr>
      <w:r w:rsidRPr="00FA0287">
        <w:rPr>
          <w:rFonts w:ascii="Times New Roman" w:hAnsi="Times New Roman" w:cs="David" w:hint="cs"/>
          <w:b/>
          <w:bCs/>
          <w:sz w:val="24"/>
          <w:szCs w:val="24"/>
          <w:u w:val="single"/>
          <w:rtl/>
        </w:rPr>
        <w:t xml:space="preserve">ב. </w:t>
      </w:r>
      <w:r w:rsidR="005C53A3" w:rsidRPr="00FA0287">
        <w:rPr>
          <w:rFonts w:ascii="Times New Roman" w:hAnsi="Times New Roman" w:cs="David"/>
          <w:b/>
          <w:bCs/>
          <w:sz w:val="24"/>
          <w:szCs w:val="24"/>
          <w:u w:val="single"/>
          <w:rtl/>
        </w:rPr>
        <w:t>י</w:t>
      </w:r>
      <w:r w:rsidR="005C53A3" w:rsidRPr="00FA0287">
        <w:rPr>
          <w:rFonts w:ascii="Times New Roman" w:hAnsi="Times New Roman" w:cs="David" w:hint="cs"/>
          <w:b/>
          <w:bCs/>
          <w:sz w:val="24"/>
          <w:szCs w:val="24"/>
          <w:u w:val="single"/>
          <w:rtl/>
        </w:rPr>
        <w:t>יח</w:t>
      </w:r>
      <w:r w:rsidR="005C53A3" w:rsidRPr="00FA0287">
        <w:rPr>
          <w:rFonts w:ascii="Times New Roman" w:hAnsi="Times New Roman" w:cs="David"/>
          <w:b/>
          <w:bCs/>
          <w:sz w:val="24"/>
          <w:szCs w:val="24"/>
          <w:u w:val="single"/>
          <w:rtl/>
        </w:rPr>
        <w:t>ודיות ההסכם</w:t>
      </w:r>
      <w:r w:rsidR="005C53A3" w:rsidRPr="00FA0287">
        <w:rPr>
          <w:rFonts w:ascii="Times New Roman" w:hAnsi="Times New Roman" w:cs="David" w:hint="cs"/>
          <w:b/>
          <w:bCs/>
          <w:sz w:val="24"/>
          <w:szCs w:val="24"/>
          <w:rtl/>
        </w:rPr>
        <w:tab/>
      </w:r>
    </w:p>
    <w:p w14:paraId="596972E0" w14:textId="77777777" w:rsidR="00917C9B" w:rsidRPr="00FA0287" w:rsidRDefault="0091523A" w:rsidP="00B01993">
      <w:pPr>
        <w:spacing w:after="0" w:line="240" w:lineRule="auto"/>
        <w:ind w:left="232" w:hanging="284"/>
        <w:jc w:val="both"/>
        <w:rPr>
          <w:rFonts w:ascii="Times New Roman" w:hAnsi="Times New Roman" w:cs="David"/>
          <w:sz w:val="24"/>
          <w:szCs w:val="24"/>
        </w:rPr>
      </w:pPr>
      <w:r w:rsidRPr="00FA0287">
        <w:rPr>
          <w:rFonts w:ascii="Times New Roman" w:hAnsi="Times New Roman" w:cs="David" w:hint="cs"/>
          <w:sz w:val="24"/>
          <w:szCs w:val="24"/>
          <w:rtl/>
        </w:rPr>
        <w:t>1.</w:t>
      </w:r>
      <w:r w:rsidR="00F5692D" w:rsidRPr="00FA0287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917C9B" w:rsidRPr="00FA0287">
        <w:rPr>
          <w:rFonts w:ascii="Times New Roman" w:hAnsi="Times New Roman" w:cs="David" w:hint="cs"/>
          <w:sz w:val="24"/>
          <w:szCs w:val="24"/>
          <w:rtl/>
        </w:rPr>
        <w:t>מובהר ומוסכם בזאת, כי עורך הדין מייצג את הבעלים ולא את הקבלן/יזם אשר יבצע את הפרויקט בבניין</w:t>
      </w:r>
      <w:r w:rsidR="00873AAC" w:rsidRPr="00FA0287">
        <w:rPr>
          <w:rFonts w:ascii="Times New Roman" w:hAnsi="Times New Roman" w:cs="David" w:hint="cs"/>
          <w:sz w:val="24"/>
          <w:szCs w:val="24"/>
          <w:rtl/>
        </w:rPr>
        <w:t xml:space="preserve">, </w:t>
      </w:r>
      <w:r w:rsidR="00917C9B" w:rsidRPr="00FA0287">
        <w:rPr>
          <w:rFonts w:ascii="Times New Roman" w:hAnsi="Times New Roman" w:cs="David" w:hint="cs"/>
          <w:sz w:val="24"/>
          <w:szCs w:val="24"/>
          <w:rtl/>
        </w:rPr>
        <w:t>כי השירותים</w:t>
      </w:r>
      <w:r w:rsidR="00AF1272" w:rsidRPr="00FA0287">
        <w:rPr>
          <w:rFonts w:ascii="Times New Roman" w:hAnsi="Times New Roman" w:cs="David" w:hint="cs"/>
          <w:sz w:val="24"/>
          <w:szCs w:val="24"/>
          <w:rtl/>
        </w:rPr>
        <w:t xml:space="preserve">, </w:t>
      </w:r>
      <w:r w:rsidR="00917C9B" w:rsidRPr="00FA0287">
        <w:rPr>
          <w:rFonts w:ascii="Times New Roman" w:hAnsi="Times New Roman" w:cs="David" w:hint="cs"/>
          <w:sz w:val="24"/>
          <w:szCs w:val="24"/>
          <w:rtl/>
        </w:rPr>
        <w:t>כהגדרתם</w:t>
      </w:r>
      <w:r w:rsidR="00AF1272" w:rsidRPr="00FA0287">
        <w:rPr>
          <w:rFonts w:ascii="Times New Roman" w:hAnsi="Times New Roman" w:cs="David" w:hint="cs"/>
          <w:sz w:val="24"/>
          <w:szCs w:val="24"/>
          <w:rtl/>
        </w:rPr>
        <w:t>,</w:t>
      </w:r>
      <w:r w:rsidR="00917C9B" w:rsidRPr="00FA0287">
        <w:rPr>
          <w:rFonts w:ascii="Times New Roman" w:hAnsi="Times New Roman" w:cs="David" w:hint="cs"/>
          <w:sz w:val="24"/>
          <w:szCs w:val="24"/>
          <w:rtl/>
        </w:rPr>
        <w:t xml:space="preserve"> ניתנים במסגרת מערכת היחסים בין עורך הדין לבעלים ומטרת הסכם זה היא להבטיח את מתן השירותים המשפטיים לבעלי</w:t>
      </w:r>
      <w:r w:rsidR="00AF1272" w:rsidRPr="00FA0287">
        <w:rPr>
          <w:rFonts w:ascii="Times New Roman" w:hAnsi="Times New Roman" w:cs="David" w:hint="cs"/>
          <w:sz w:val="24"/>
          <w:szCs w:val="24"/>
          <w:rtl/>
        </w:rPr>
        <w:t>ם</w:t>
      </w:r>
      <w:r w:rsidR="00917C9B" w:rsidRPr="00FA0287">
        <w:rPr>
          <w:rFonts w:ascii="Times New Roman" w:hAnsi="Times New Roman" w:cs="David" w:hint="cs"/>
          <w:sz w:val="24"/>
          <w:szCs w:val="24"/>
          <w:rtl/>
        </w:rPr>
        <w:t xml:space="preserve"> בלבד.</w:t>
      </w:r>
    </w:p>
    <w:p w14:paraId="150F967D" w14:textId="77777777" w:rsidR="00754249" w:rsidRDefault="00754249" w:rsidP="00B01993">
      <w:pPr>
        <w:spacing w:after="0" w:line="240" w:lineRule="auto"/>
        <w:ind w:left="232" w:hanging="284"/>
        <w:jc w:val="both"/>
        <w:rPr>
          <w:rFonts w:ascii="Times New Roman" w:hAnsi="Times New Roman" w:cs="David"/>
          <w:sz w:val="24"/>
          <w:szCs w:val="24"/>
          <w:rtl/>
        </w:rPr>
      </w:pPr>
    </w:p>
    <w:p w14:paraId="3D68D6CA" w14:textId="6A3BD963" w:rsidR="005C53A3" w:rsidRPr="00FA0287" w:rsidRDefault="00917C9B" w:rsidP="00B01993">
      <w:pPr>
        <w:spacing w:after="0" w:line="240" w:lineRule="auto"/>
        <w:ind w:left="232" w:hanging="284"/>
        <w:jc w:val="both"/>
        <w:rPr>
          <w:rFonts w:ascii="Times New Roman" w:hAnsi="Times New Roman" w:cs="David"/>
          <w:sz w:val="24"/>
          <w:szCs w:val="24"/>
        </w:rPr>
      </w:pPr>
      <w:r w:rsidRPr="00FA0287">
        <w:rPr>
          <w:rFonts w:ascii="Times New Roman" w:hAnsi="Times New Roman" w:cs="David" w:hint="cs"/>
          <w:sz w:val="24"/>
          <w:szCs w:val="24"/>
          <w:rtl/>
        </w:rPr>
        <w:t xml:space="preserve">2. </w:t>
      </w:r>
      <w:r w:rsidR="005C53A3" w:rsidRPr="00FA0287">
        <w:rPr>
          <w:rFonts w:ascii="Times New Roman" w:hAnsi="Times New Roman" w:cs="David"/>
          <w:sz w:val="24"/>
          <w:szCs w:val="24"/>
          <w:rtl/>
        </w:rPr>
        <w:t xml:space="preserve">הסכם זה מבטא וממצה את כל ההבנות בין </w:t>
      </w:r>
      <w:r w:rsidR="005C53A3" w:rsidRPr="00FA0287">
        <w:rPr>
          <w:rFonts w:ascii="Times New Roman" w:hAnsi="Times New Roman" w:cs="David" w:hint="cs"/>
          <w:sz w:val="24"/>
          <w:szCs w:val="24"/>
          <w:rtl/>
        </w:rPr>
        <w:t>הבעלים</w:t>
      </w:r>
      <w:r w:rsidR="005C53A3" w:rsidRPr="00FA0287">
        <w:rPr>
          <w:rFonts w:ascii="Times New Roman" w:hAnsi="Times New Roman" w:cs="David"/>
          <w:sz w:val="24"/>
          <w:szCs w:val="24"/>
          <w:rtl/>
        </w:rPr>
        <w:t xml:space="preserve"> לבין </w:t>
      </w:r>
      <w:r w:rsidR="005C53A3" w:rsidRPr="00FA0287">
        <w:rPr>
          <w:rFonts w:ascii="Times New Roman" w:hAnsi="Times New Roman" w:cs="David" w:hint="cs"/>
          <w:sz w:val="24"/>
          <w:szCs w:val="24"/>
          <w:rtl/>
        </w:rPr>
        <w:t xml:space="preserve">עורך הדין בכל הקשור למתן השירותים </w:t>
      </w:r>
      <w:r w:rsidR="005C53A3" w:rsidRPr="00FA0287">
        <w:rPr>
          <w:rFonts w:ascii="Times New Roman" w:hAnsi="Times New Roman" w:cs="David"/>
          <w:sz w:val="24"/>
          <w:szCs w:val="24"/>
          <w:rtl/>
        </w:rPr>
        <w:t xml:space="preserve">וכל הסדרים, מצגים, מכתבים או הבנות בין </w:t>
      </w:r>
      <w:r w:rsidR="005C53A3" w:rsidRPr="00FA0287">
        <w:rPr>
          <w:rFonts w:ascii="Times New Roman" w:hAnsi="Times New Roman" w:cs="David" w:hint="cs"/>
          <w:sz w:val="24"/>
          <w:szCs w:val="24"/>
          <w:rtl/>
        </w:rPr>
        <w:t>עורך הדין</w:t>
      </w:r>
      <w:r w:rsidR="005C53A3" w:rsidRPr="00FA0287">
        <w:rPr>
          <w:rFonts w:ascii="Times New Roman" w:hAnsi="Times New Roman" w:cs="David"/>
          <w:sz w:val="24"/>
          <w:szCs w:val="24"/>
          <w:rtl/>
        </w:rPr>
        <w:t xml:space="preserve"> לבין </w:t>
      </w:r>
      <w:r w:rsidR="005C53A3" w:rsidRPr="00FA0287">
        <w:rPr>
          <w:rFonts w:ascii="Times New Roman" w:hAnsi="Times New Roman" w:cs="David" w:hint="cs"/>
          <w:sz w:val="24"/>
          <w:szCs w:val="24"/>
          <w:rtl/>
        </w:rPr>
        <w:t>הבעלים</w:t>
      </w:r>
      <w:r w:rsidR="005C53A3" w:rsidRPr="00FA0287">
        <w:rPr>
          <w:rFonts w:ascii="Times New Roman" w:hAnsi="Times New Roman" w:cs="David"/>
          <w:sz w:val="24"/>
          <w:szCs w:val="24"/>
          <w:rtl/>
        </w:rPr>
        <w:t xml:space="preserve">, </w:t>
      </w:r>
      <w:r w:rsidR="00B732DA">
        <w:rPr>
          <w:rFonts w:ascii="Times New Roman" w:hAnsi="Times New Roman" w:cs="David" w:hint="cs"/>
          <w:sz w:val="24"/>
          <w:szCs w:val="24"/>
          <w:rtl/>
        </w:rPr>
        <w:t>וכל הסדר/הבנות</w:t>
      </w:r>
      <w:r w:rsidR="005C53A3" w:rsidRPr="00FA0287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5C53A3" w:rsidRPr="00FA0287">
        <w:rPr>
          <w:rFonts w:ascii="Times New Roman" w:hAnsi="Times New Roman" w:cs="David"/>
          <w:sz w:val="24"/>
          <w:szCs w:val="24"/>
          <w:rtl/>
        </w:rPr>
        <w:t>שלא קיבלו ביטוי מפורש בהסכם זה, מבוטלים בזה ולא יהיה להם תוקף.</w:t>
      </w:r>
    </w:p>
    <w:p w14:paraId="7A04CDEF" w14:textId="77777777" w:rsidR="005C53A3" w:rsidRPr="00FA0287" w:rsidRDefault="005C53A3" w:rsidP="00B01993">
      <w:pPr>
        <w:spacing w:after="0" w:line="240" w:lineRule="auto"/>
        <w:ind w:left="232" w:right="737" w:hanging="284"/>
        <w:jc w:val="both"/>
        <w:rPr>
          <w:rFonts w:ascii="Times New Roman" w:hAnsi="Times New Roman" w:cs="David"/>
          <w:sz w:val="24"/>
          <w:szCs w:val="24"/>
          <w:rtl/>
        </w:rPr>
      </w:pPr>
    </w:p>
    <w:p w14:paraId="255D3FC3" w14:textId="77777777" w:rsidR="005C53A3" w:rsidRPr="00FA0287" w:rsidRDefault="0091523A" w:rsidP="00B01993">
      <w:pPr>
        <w:tabs>
          <w:tab w:val="num" w:pos="737"/>
        </w:tabs>
        <w:spacing w:after="0" w:line="240" w:lineRule="auto"/>
        <w:ind w:left="232" w:right="737" w:hanging="284"/>
        <w:jc w:val="both"/>
        <w:rPr>
          <w:rFonts w:ascii="Times New Roman" w:hAnsi="Times New Roman" w:cs="David"/>
          <w:b/>
          <w:bCs/>
          <w:sz w:val="24"/>
          <w:szCs w:val="24"/>
          <w:u w:val="single"/>
        </w:rPr>
      </w:pPr>
      <w:r w:rsidRPr="00FA0287">
        <w:rPr>
          <w:rFonts w:ascii="Times New Roman" w:hAnsi="Times New Roman" w:cs="David" w:hint="cs"/>
          <w:b/>
          <w:bCs/>
          <w:sz w:val="24"/>
          <w:szCs w:val="24"/>
          <w:u w:val="single"/>
          <w:rtl/>
        </w:rPr>
        <w:t xml:space="preserve">ג. </w:t>
      </w:r>
      <w:r w:rsidR="005C53A3" w:rsidRPr="00FA0287">
        <w:rPr>
          <w:rFonts w:ascii="Times New Roman" w:hAnsi="Times New Roman" w:cs="David" w:hint="cs"/>
          <w:b/>
          <w:bCs/>
          <w:sz w:val="24"/>
          <w:szCs w:val="24"/>
          <w:u w:val="single"/>
          <w:rtl/>
        </w:rPr>
        <w:t>השירותים</w:t>
      </w:r>
      <w:r w:rsidR="00917C9B" w:rsidRPr="00FA0287">
        <w:rPr>
          <w:rFonts w:ascii="Times New Roman" w:hAnsi="Times New Roman" w:cs="David" w:hint="cs"/>
          <w:b/>
          <w:bCs/>
          <w:sz w:val="24"/>
          <w:szCs w:val="24"/>
          <w:u w:val="single"/>
          <w:rtl/>
        </w:rPr>
        <w:t xml:space="preserve"> המשפטיים</w:t>
      </w:r>
    </w:p>
    <w:p w14:paraId="0563F216" w14:textId="77777777" w:rsidR="005C53A3" w:rsidRPr="00FA0287" w:rsidRDefault="005C53A3" w:rsidP="005C53A3">
      <w:pPr>
        <w:spacing w:after="0" w:line="240" w:lineRule="auto"/>
        <w:ind w:left="737" w:right="737" w:hanging="567"/>
        <w:jc w:val="both"/>
        <w:rPr>
          <w:rFonts w:ascii="Times New Roman" w:hAnsi="Times New Roman" w:cs="David"/>
          <w:b/>
          <w:bCs/>
          <w:sz w:val="24"/>
          <w:szCs w:val="24"/>
          <w:u w:val="single"/>
          <w:rtl/>
        </w:rPr>
      </w:pPr>
    </w:p>
    <w:p w14:paraId="664AEC17" w14:textId="2CD2A7B1" w:rsidR="00917C9B" w:rsidRPr="00FA0287" w:rsidRDefault="00917C9B" w:rsidP="00AF1272">
      <w:pPr>
        <w:pStyle w:val="aa"/>
        <w:spacing w:after="0" w:line="240" w:lineRule="auto"/>
        <w:ind w:left="0"/>
        <w:jc w:val="both"/>
        <w:rPr>
          <w:rFonts w:cs="David"/>
          <w:noProof/>
          <w:sz w:val="24"/>
          <w:szCs w:val="24"/>
          <w:rtl/>
        </w:rPr>
      </w:pPr>
      <w:r w:rsidRPr="00FA0287">
        <w:rPr>
          <w:rFonts w:cs="David" w:hint="cs"/>
          <w:noProof/>
          <w:sz w:val="24"/>
          <w:szCs w:val="24"/>
          <w:rtl/>
        </w:rPr>
        <w:t>הליווי המשפטי יינתן החל משלב בחירת היזם</w:t>
      </w:r>
      <w:r w:rsidR="005970C3">
        <w:rPr>
          <w:rFonts w:cs="David" w:hint="cs"/>
          <w:noProof/>
          <w:sz w:val="24"/>
          <w:szCs w:val="24"/>
          <w:rtl/>
        </w:rPr>
        <w:t xml:space="preserve">/איתור יזם (ככל ויידרש) </w:t>
      </w:r>
      <w:r w:rsidRPr="00FA0287">
        <w:rPr>
          <w:rFonts w:cs="David" w:hint="cs"/>
          <w:noProof/>
          <w:sz w:val="24"/>
          <w:szCs w:val="24"/>
          <w:rtl/>
        </w:rPr>
        <w:t xml:space="preserve">ועד לשלב סיום הפרוייקט והשלמת רישום </w:t>
      </w:r>
      <w:r w:rsidR="00F66484" w:rsidRPr="00FA0287">
        <w:rPr>
          <w:rFonts w:cs="David" w:hint="cs"/>
          <w:noProof/>
          <w:sz w:val="24"/>
          <w:szCs w:val="24"/>
          <w:rtl/>
        </w:rPr>
        <w:t xml:space="preserve">/תיקון רישום הבית המשותף </w:t>
      </w:r>
      <w:r w:rsidRPr="00FA0287">
        <w:rPr>
          <w:rFonts w:cs="David" w:hint="cs"/>
          <w:noProof/>
          <w:sz w:val="24"/>
          <w:szCs w:val="24"/>
          <w:rtl/>
        </w:rPr>
        <w:t xml:space="preserve">(כשנתיים לאחר </w:t>
      </w:r>
      <w:r w:rsidR="00F66484" w:rsidRPr="00FA0287">
        <w:rPr>
          <w:rFonts w:cs="David" w:hint="cs"/>
          <w:noProof/>
          <w:sz w:val="24"/>
          <w:szCs w:val="24"/>
          <w:rtl/>
        </w:rPr>
        <w:t>סיום הפרויקט</w:t>
      </w:r>
      <w:r w:rsidRPr="00FA0287">
        <w:rPr>
          <w:rFonts w:cs="David" w:hint="cs"/>
          <w:noProof/>
          <w:sz w:val="24"/>
          <w:szCs w:val="24"/>
          <w:rtl/>
        </w:rPr>
        <w:t>) וכולל את כל השירותים המשפטיים הבאים:</w:t>
      </w:r>
    </w:p>
    <w:p w14:paraId="63500DBD" w14:textId="77777777" w:rsidR="00917C9B" w:rsidRPr="00FA0287" w:rsidRDefault="00917C9B" w:rsidP="00F66484">
      <w:pPr>
        <w:spacing w:after="0" w:line="240" w:lineRule="auto"/>
        <w:jc w:val="both"/>
        <w:rPr>
          <w:rFonts w:cs="David"/>
          <w:sz w:val="24"/>
          <w:szCs w:val="24"/>
          <w:rtl/>
        </w:rPr>
      </w:pPr>
    </w:p>
    <w:p w14:paraId="5D60820A" w14:textId="77777777" w:rsidR="001726A6" w:rsidRPr="00FA0287" w:rsidRDefault="00917C9B" w:rsidP="00AF1272">
      <w:pPr>
        <w:pStyle w:val="aa"/>
        <w:numPr>
          <w:ilvl w:val="0"/>
          <w:numId w:val="8"/>
        </w:numPr>
        <w:spacing w:after="0" w:line="240" w:lineRule="auto"/>
        <w:jc w:val="both"/>
        <w:rPr>
          <w:rFonts w:cs="David"/>
          <w:sz w:val="24"/>
          <w:szCs w:val="24"/>
        </w:rPr>
      </w:pPr>
      <w:r w:rsidRPr="00FA0287">
        <w:rPr>
          <w:rFonts w:cs="David" w:hint="cs"/>
          <w:sz w:val="24"/>
          <w:szCs w:val="24"/>
          <w:rtl/>
        </w:rPr>
        <w:t>ניהול משא ומתן משפטי בין הבעלים מול יזם לשם השגת נוסח הסכם סופי, באופן שזכויות ה</w:t>
      </w:r>
      <w:r w:rsidR="00B072C6" w:rsidRPr="00FA0287">
        <w:rPr>
          <w:rFonts w:cs="David" w:hint="cs"/>
          <w:sz w:val="24"/>
          <w:szCs w:val="24"/>
          <w:rtl/>
        </w:rPr>
        <w:t>בעלים</w:t>
      </w:r>
      <w:r w:rsidRPr="00FA0287">
        <w:rPr>
          <w:rFonts w:cs="David" w:hint="cs"/>
          <w:sz w:val="24"/>
          <w:szCs w:val="24"/>
          <w:rtl/>
        </w:rPr>
        <w:t xml:space="preserve"> מובטחות לרבות ביטחונות, ביטוח, הכנת מסגרת לוח הזמנים ועבודה מוגדרת וידועה, לרבות החתמת הבעלים על ההסכם הסופי על כל נספחיו</w:t>
      </w:r>
      <w:r w:rsidR="001726A6" w:rsidRPr="00FA0287">
        <w:rPr>
          <w:rFonts w:cs="David" w:hint="cs"/>
          <w:sz w:val="24"/>
          <w:szCs w:val="24"/>
          <w:rtl/>
        </w:rPr>
        <w:t>.</w:t>
      </w:r>
    </w:p>
    <w:p w14:paraId="5A69A395" w14:textId="77777777" w:rsidR="00917C9B" w:rsidRPr="00FA0287" w:rsidRDefault="00917C9B" w:rsidP="00AF1272">
      <w:pPr>
        <w:pStyle w:val="aa"/>
        <w:numPr>
          <w:ilvl w:val="0"/>
          <w:numId w:val="8"/>
        </w:numPr>
        <w:spacing w:after="0" w:line="240" w:lineRule="auto"/>
        <w:jc w:val="both"/>
        <w:rPr>
          <w:rFonts w:cs="David"/>
          <w:sz w:val="24"/>
          <w:szCs w:val="24"/>
          <w:rtl/>
        </w:rPr>
      </w:pPr>
      <w:r w:rsidRPr="00FA0287">
        <w:rPr>
          <w:rFonts w:cs="David" w:hint="cs"/>
          <w:sz w:val="24"/>
          <w:szCs w:val="24"/>
          <w:rtl/>
        </w:rPr>
        <w:t>עריכת הסכמים וליווי מול יועצים נוספים לבעלים (כדוגמת מפקח).</w:t>
      </w:r>
    </w:p>
    <w:p w14:paraId="21B55ED3" w14:textId="24B03E66" w:rsidR="00917C9B" w:rsidRPr="00FA0287" w:rsidRDefault="00917C9B" w:rsidP="00AF1272">
      <w:pPr>
        <w:pStyle w:val="aa"/>
        <w:numPr>
          <w:ilvl w:val="0"/>
          <w:numId w:val="8"/>
        </w:numPr>
        <w:spacing w:after="0" w:line="240" w:lineRule="auto"/>
        <w:jc w:val="both"/>
        <w:rPr>
          <w:rFonts w:cs="David"/>
          <w:sz w:val="24"/>
          <w:szCs w:val="24"/>
          <w:rtl/>
        </w:rPr>
      </w:pPr>
      <w:r w:rsidRPr="00FA0287">
        <w:rPr>
          <w:rFonts w:cs="David" w:hint="cs"/>
          <w:sz w:val="24"/>
          <w:szCs w:val="24"/>
          <w:rtl/>
        </w:rPr>
        <w:t xml:space="preserve">פיקוח על תכנון הפרויקט ושמירה על זכויות </w:t>
      </w:r>
      <w:r w:rsidR="00B072C6" w:rsidRPr="00FA0287">
        <w:rPr>
          <w:rFonts w:cs="David" w:hint="cs"/>
          <w:sz w:val="24"/>
          <w:szCs w:val="24"/>
          <w:rtl/>
        </w:rPr>
        <w:t>הבעלים</w:t>
      </w:r>
      <w:r w:rsidRPr="00FA0287">
        <w:rPr>
          <w:rFonts w:cs="David" w:hint="cs"/>
          <w:sz w:val="24"/>
          <w:szCs w:val="24"/>
          <w:rtl/>
        </w:rPr>
        <w:t xml:space="preserve"> </w:t>
      </w:r>
      <w:r w:rsidR="00B072C6" w:rsidRPr="00FA0287">
        <w:rPr>
          <w:rFonts w:cs="David" w:hint="cs"/>
          <w:sz w:val="24"/>
          <w:szCs w:val="24"/>
          <w:rtl/>
        </w:rPr>
        <w:t xml:space="preserve">בשלב הגשת </w:t>
      </w:r>
      <w:r w:rsidRPr="00FA0287">
        <w:rPr>
          <w:rFonts w:cs="David" w:hint="cs"/>
          <w:sz w:val="24"/>
          <w:szCs w:val="24"/>
          <w:rtl/>
        </w:rPr>
        <w:t xml:space="preserve">הבקשה להיתר הבניה ולאחריו בשיתוף עם </w:t>
      </w:r>
      <w:r w:rsidR="00E938F7">
        <w:rPr>
          <w:rFonts w:cs="David" w:hint="cs"/>
          <w:sz w:val="24"/>
          <w:szCs w:val="24"/>
          <w:rtl/>
        </w:rPr>
        <w:t xml:space="preserve">נציגות </w:t>
      </w:r>
      <w:r w:rsidR="009D7E87" w:rsidRPr="00FA0287">
        <w:rPr>
          <w:rFonts w:cs="David" w:hint="cs"/>
          <w:sz w:val="24"/>
          <w:szCs w:val="24"/>
          <w:rtl/>
        </w:rPr>
        <w:t>הבעלים</w:t>
      </w:r>
      <w:r w:rsidRPr="00FA0287">
        <w:rPr>
          <w:rFonts w:cs="David" w:hint="cs"/>
          <w:sz w:val="24"/>
          <w:szCs w:val="24"/>
          <w:rtl/>
        </w:rPr>
        <w:t xml:space="preserve"> והמפקח</w:t>
      </w:r>
      <w:r w:rsidR="00B072C6" w:rsidRPr="00FA0287">
        <w:rPr>
          <w:rFonts w:cs="David" w:hint="cs"/>
          <w:sz w:val="24"/>
          <w:szCs w:val="24"/>
          <w:rtl/>
        </w:rPr>
        <w:t>.</w:t>
      </w:r>
    </w:p>
    <w:p w14:paraId="46039A5F" w14:textId="77777777" w:rsidR="006F4078" w:rsidRPr="00FA0287" w:rsidRDefault="00917C9B" w:rsidP="00AF1272">
      <w:pPr>
        <w:pStyle w:val="aa"/>
        <w:numPr>
          <w:ilvl w:val="0"/>
          <w:numId w:val="8"/>
        </w:numPr>
        <w:spacing w:after="0" w:line="240" w:lineRule="auto"/>
        <w:jc w:val="both"/>
        <w:rPr>
          <w:rFonts w:cs="David"/>
          <w:sz w:val="24"/>
          <w:szCs w:val="24"/>
        </w:rPr>
      </w:pPr>
      <w:r w:rsidRPr="00FA0287">
        <w:rPr>
          <w:rFonts w:cs="David" w:hint="cs"/>
          <w:sz w:val="24"/>
          <w:szCs w:val="24"/>
          <w:rtl/>
        </w:rPr>
        <w:t>פיקוח על קבלת אישורי הרשויות</w:t>
      </w:r>
      <w:r w:rsidR="006F4078" w:rsidRPr="00FA0287">
        <w:rPr>
          <w:rFonts w:cs="David" w:hint="cs"/>
          <w:sz w:val="24"/>
          <w:szCs w:val="24"/>
          <w:rtl/>
        </w:rPr>
        <w:t>.</w:t>
      </w:r>
    </w:p>
    <w:p w14:paraId="13460090" w14:textId="77777777" w:rsidR="00917C9B" w:rsidRPr="00FA0287" w:rsidRDefault="00917C9B" w:rsidP="00AF1272">
      <w:pPr>
        <w:pStyle w:val="aa"/>
        <w:numPr>
          <w:ilvl w:val="0"/>
          <w:numId w:val="8"/>
        </w:numPr>
        <w:spacing w:after="0" w:line="240" w:lineRule="auto"/>
        <w:jc w:val="both"/>
        <w:rPr>
          <w:rFonts w:cs="David"/>
          <w:sz w:val="24"/>
          <w:szCs w:val="24"/>
          <w:rtl/>
        </w:rPr>
      </w:pPr>
      <w:r w:rsidRPr="00FA0287">
        <w:rPr>
          <w:rFonts w:cs="David" w:hint="cs"/>
          <w:sz w:val="24"/>
          <w:szCs w:val="24"/>
          <w:rtl/>
        </w:rPr>
        <w:t xml:space="preserve">סיוע בקבלת הסכמתם של בעלי השעבודים (משכנתאות והערות לצד ג') </w:t>
      </w:r>
      <w:r w:rsidR="00F66484" w:rsidRPr="00FA0287">
        <w:rPr>
          <w:rFonts w:cs="David" w:hint="cs"/>
          <w:sz w:val="24"/>
          <w:szCs w:val="24"/>
          <w:rtl/>
        </w:rPr>
        <w:t xml:space="preserve">ככל </w:t>
      </w:r>
      <w:r w:rsidR="00B732DA" w:rsidRPr="00FA0287">
        <w:rPr>
          <w:rFonts w:cs="David" w:hint="cs"/>
          <w:sz w:val="24"/>
          <w:szCs w:val="24"/>
          <w:rtl/>
        </w:rPr>
        <w:t>ותידר</w:t>
      </w:r>
      <w:r w:rsidR="00B732DA" w:rsidRPr="00FA0287">
        <w:rPr>
          <w:rFonts w:cs="David" w:hint="eastAsia"/>
          <w:sz w:val="24"/>
          <w:szCs w:val="24"/>
          <w:rtl/>
        </w:rPr>
        <w:t>ש</w:t>
      </w:r>
      <w:r w:rsidR="00F66484" w:rsidRPr="00FA0287">
        <w:rPr>
          <w:rFonts w:cs="David" w:hint="cs"/>
          <w:sz w:val="24"/>
          <w:szCs w:val="24"/>
          <w:rtl/>
        </w:rPr>
        <w:t>.</w:t>
      </w:r>
    </w:p>
    <w:p w14:paraId="7F9043D0" w14:textId="77777777" w:rsidR="00917C9B" w:rsidRPr="00FA0287" w:rsidRDefault="00B072C6" w:rsidP="00AF1272">
      <w:pPr>
        <w:numPr>
          <w:ilvl w:val="0"/>
          <w:numId w:val="8"/>
        </w:numPr>
        <w:spacing w:after="0" w:line="240" w:lineRule="auto"/>
        <w:jc w:val="both"/>
        <w:rPr>
          <w:rFonts w:cs="David"/>
          <w:sz w:val="24"/>
          <w:szCs w:val="24"/>
          <w:rtl/>
        </w:rPr>
      </w:pPr>
      <w:r w:rsidRPr="00FA0287">
        <w:rPr>
          <w:rFonts w:cs="David" w:hint="cs"/>
          <w:sz w:val="24"/>
          <w:szCs w:val="24"/>
          <w:rtl/>
        </w:rPr>
        <w:lastRenderedPageBreak/>
        <w:t>פ</w:t>
      </w:r>
      <w:r w:rsidR="00917C9B" w:rsidRPr="00FA0287">
        <w:rPr>
          <w:rFonts w:cs="David" w:hint="cs"/>
          <w:sz w:val="24"/>
          <w:szCs w:val="24"/>
          <w:rtl/>
        </w:rPr>
        <w:t xml:space="preserve">יקוח על שלב </w:t>
      </w:r>
      <w:r w:rsidR="00C91E1B" w:rsidRPr="00FA0287">
        <w:rPr>
          <w:rFonts w:cs="David" w:hint="cs"/>
          <w:sz w:val="24"/>
          <w:szCs w:val="24"/>
          <w:rtl/>
        </w:rPr>
        <w:t xml:space="preserve">תיקון </w:t>
      </w:r>
      <w:r w:rsidR="00917C9B" w:rsidRPr="00FA0287">
        <w:rPr>
          <w:rFonts w:cs="David" w:hint="cs"/>
          <w:sz w:val="24"/>
          <w:szCs w:val="24"/>
          <w:rtl/>
        </w:rPr>
        <w:t xml:space="preserve">רישום צו הבית המשותף לאחר סיום </w:t>
      </w:r>
      <w:r w:rsidR="00F66484" w:rsidRPr="00FA0287">
        <w:rPr>
          <w:rFonts w:cs="David" w:hint="cs"/>
          <w:sz w:val="24"/>
          <w:szCs w:val="24"/>
          <w:rtl/>
        </w:rPr>
        <w:t>הפרויקט</w:t>
      </w:r>
      <w:r w:rsidR="00917C9B" w:rsidRPr="00FA0287">
        <w:rPr>
          <w:rFonts w:cs="David" w:hint="cs"/>
          <w:sz w:val="24"/>
          <w:szCs w:val="24"/>
          <w:rtl/>
        </w:rPr>
        <w:t xml:space="preserve">, לשם שמירת זכויות </w:t>
      </w:r>
      <w:r w:rsidRPr="00FA0287">
        <w:rPr>
          <w:rFonts w:cs="David" w:hint="cs"/>
          <w:sz w:val="24"/>
          <w:szCs w:val="24"/>
          <w:rtl/>
        </w:rPr>
        <w:t>הבעלים</w:t>
      </w:r>
      <w:r w:rsidR="00917C9B" w:rsidRPr="00FA0287">
        <w:rPr>
          <w:rFonts w:cs="David" w:hint="cs"/>
          <w:sz w:val="24"/>
          <w:szCs w:val="24"/>
          <w:rtl/>
        </w:rPr>
        <w:t xml:space="preserve"> עפ"י הוראות ההסכם.</w:t>
      </w:r>
    </w:p>
    <w:p w14:paraId="5C8688E8" w14:textId="77777777" w:rsidR="00917C9B" w:rsidRPr="00FA0287" w:rsidRDefault="00917C9B" w:rsidP="00AF1272">
      <w:pPr>
        <w:numPr>
          <w:ilvl w:val="0"/>
          <w:numId w:val="8"/>
        </w:numPr>
        <w:spacing w:after="0" w:line="240" w:lineRule="auto"/>
        <w:jc w:val="both"/>
        <w:rPr>
          <w:rFonts w:cs="David"/>
          <w:sz w:val="24"/>
          <w:szCs w:val="24"/>
          <w:rtl/>
        </w:rPr>
      </w:pPr>
      <w:r w:rsidRPr="00FA0287">
        <w:rPr>
          <w:rFonts w:cs="David" w:hint="cs"/>
          <w:sz w:val="24"/>
          <w:szCs w:val="24"/>
          <w:rtl/>
        </w:rPr>
        <w:t xml:space="preserve">התנהלות מול </w:t>
      </w:r>
      <w:r w:rsidRPr="00FA0287">
        <w:rPr>
          <w:rFonts w:cs="David" w:hint="eastAsia"/>
          <w:sz w:val="24"/>
          <w:szCs w:val="24"/>
          <w:rtl/>
        </w:rPr>
        <w:t>דייר</w:t>
      </w:r>
      <w:r w:rsidRPr="00FA0287">
        <w:rPr>
          <w:rFonts w:cs="David"/>
          <w:sz w:val="24"/>
          <w:szCs w:val="24"/>
          <w:rtl/>
        </w:rPr>
        <w:t xml:space="preserve"> </w:t>
      </w:r>
      <w:r w:rsidRPr="00FA0287">
        <w:rPr>
          <w:rFonts w:cs="David" w:hint="eastAsia"/>
          <w:sz w:val="24"/>
          <w:szCs w:val="24"/>
          <w:rtl/>
        </w:rPr>
        <w:t>סרבן</w:t>
      </w:r>
      <w:r w:rsidR="00F5692D" w:rsidRPr="00FA0287">
        <w:rPr>
          <w:rFonts w:cs="David" w:hint="cs"/>
          <w:sz w:val="24"/>
          <w:szCs w:val="24"/>
          <w:rtl/>
        </w:rPr>
        <w:t xml:space="preserve"> (ככל ויהיה)</w:t>
      </w:r>
      <w:r w:rsidRPr="00FA0287">
        <w:rPr>
          <w:rFonts w:cs="David"/>
          <w:sz w:val="24"/>
          <w:szCs w:val="24"/>
          <w:rtl/>
        </w:rPr>
        <w:t xml:space="preserve"> </w:t>
      </w:r>
      <w:r w:rsidRPr="00FA0287">
        <w:rPr>
          <w:rFonts w:cs="David" w:hint="eastAsia"/>
          <w:sz w:val="24"/>
          <w:szCs w:val="24"/>
          <w:rtl/>
        </w:rPr>
        <w:t>וזאת</w:t>
      </w:r>
      <w:r w:rsidRPr="00FA0287">
        <w:rPr>
          <w:rFonts w:cs="David"/>
          <w:sz w:val="24"/>
          <w:szCs w:val="24"/>
          <w:rtl/>
        </w:rPr>
        <w:t xml:space="preserve"> </w:t>
      </w:r>
      <w:r w:rsidRPr="00FA0287">
        <w:rPr>
          <w:rFonts w:cs="David" w:hint="eastAsia"/>
          <w:sz w:val="24"/>
          <w:szCs w:val="24"/>
          <w:rtl/>
        </w:rPr>
        <w:t>החל</w:t>
      </w:r>
      <w:r w:rsidRPr="00FA0287">
        <w:rPr>
          <w:rFonts w:cs="David"/>
          <w:sz w:val="24"/>
          <w:szCs w:val="24"/>
          <w:rtl/>
        </w:rPr>
        <w:t xml:space="preserve"> </w:t>
      </w:r>
      <w:r w:rsidRPr="00FA0287">
        <w:rPr>
          <w:rFonts w:cs="David" w:hint="eastAsia"/>
          <w:sz w:val="24"/>
          <w:szCs w:val="24"/>
          <w:rtl/>
        </w:rPr>
        <w:t>מקיום</w:t>
      </w:r>
      <w:r w:rsidRPr="00FA0287">
        <w:rPr>
          <w:rFonts w:cs="David"/>
          <w:sz w:val="24"/>
          <w:szCs w:val="24"/>
          <w:rtl/>
        </w:rPr>
        <w:t xml:space="preserve"> </w:t>
      </w:r>
      <w:r w:rsidRPr="00FA0287">
        <w:rPr>
          <w:rFonts w:cs="David" w:hint="eastAsia"/>
          <w:sz w:val="24"/>
          <w:szCs w:val="24"/>
          <w:rtl/>
        </w:rPr>
        <w:t>פגישות</w:t>
      </w:r>
      <w:r w:rsidRPr="00FA0287">
        <w:rPr>
          <w:rFonts w:cs="David"/>
          <w:sz w:val="24"/>
          <w:szCs w:val="24"/>
          <w:rtl/>
        </w:rPr>
        <w:t xml:space="preserve"> </w:t>
      </w:r>
      <w:r w:rsidRPr="00FA0287">
        <w:rPr>
          <w:rFonts w:cs="David" w:hint="eastAsia"/>
          <w:sz w:val="24"/>
          <w:szCs w:val="24"/>
          <w:rtl/>
        </w:rPr>
        <w:t>שכנוע</w:t>
      </w:r>
      <w:r w:rsidRPr="00FA0287">
        <w:rPr>
          <w:rFonts w:cs="David"/>
          <w:sz w:val="24"/>
          <w:szCs w:val="24"/>
          <w:rtl/>
        </w:rPr>
        <w:t xml:space="preserve"> </w:t>
      </w:r>
      <w:r w:rsidRPr="00FA0287">
        <w:rPr>
          <w:rFonts w:cs="David" w:hint="eastAsia"/>
          <w:sz w:val="24"/>
          <w:szCs w:val="24"/>
          <w:rtl/>
        </w:rPr>
        <w:t>עם</w:t>
      </w:r>
      <w:r w:rsidRPr="00FA0287">
        <w:rPr>
          <w:rFonts w:cs="David"/>
          <w:sz w:val="24"/>
          <w:szCs w:val="24"/>
          <w:rtl/>
        </w:rPr>
        <w:t xml:space="preserve"> </w:t>
      </w:r>
      <w:r w:rsidRPr="00FA0287">
        <w:rPr>
          <w:rFonts w:cs="David" w:hint="eastAsia"/>
          <w:sz w:val="24"/>
          <w:szCs w:val="24"/>
          <w:rtl/>
        </w:rPr>
        <w:t>הדייר</w:t>
      </w:r>
      <w:r w:rsidRPr="00FA0287">
        <w:rPr>
          <w:rFonts w:cs="David"/>
          <w:sz w:val="24"/>
          <w:szCs w:val="24"/>
          <w:rtl/>
        </w:rPr>
        <w:t xml:space="preserve"> </w:t>
      </w:r>
      <w:r w:rsidRPr="00FA0287">
        <w:rPr>
          <w:rFonts w:cs="David" w:hint="eastAsia"/>
          <w:sz w:val="24"/>
          <w:szCs w:val="24"/>
          <w:rtl/>
        </w:rPr>
        <w:t>הסרבן</w:t>
      </w:r>
      <w:r w:rsidRPr="00FA0287">
        <w:rPr>
          <w:rFonts w:cs="David"/>
          <w:sz w:val="24"/>
          <w:szCs w:val="24"/>
          <w:rtl/>
        </w:rPr>
        <w:t xml:space="preserve">, </w:t>
      </w:r>
      <w:r w:rsidRPr="00FA0287">
        <w:rPr>
          <w:rFonts w:cs="David" w:hint="eastAsia"/>
          <w:sz w:val="24"/>
          <w:szCs w:val="24"/>
          <w:rtl/>
        </w:rPr>
        <w:t>שליחת</w:t>
      </w:r>
      <w:r w:rsidRPr="00FA0287">
        <w:rPr>
          <w:rFonts w:cs="David"/>
          <w:sz w:val="24"/>
          <w:szCs w:val="24"/>
          <w:rtl/>
        </w:rPr>
        <w:t xml:space="preserve"> </w:t>
      </w:r>
      <w:r w:rsidRPr="00FA0287">
        <w:rPr>
          <w:rFonts w:cs="David" w:hint="eastAsia"/>
          <w:sz w:val="24"/>
          <w:szCs w:val="24"/>
          <w:rtl/>
        </w:rPr>
        <w:t>מכתבי</w:t>
      </w:r>
      <w:r w:rsidRPr="00FA0287">
        <w:rPr>
          <w:rFonts w:cs="David"/>
          <w:sz w:val="24"/>
          <w:szCs w:val="24"/>
          <w:rtl/>
        </w:rPr>
        <w:t xml:space="preserve"> </w:t>
      </w:r>
      <w:r w:rsidRPr="00FA0287">
        <w:rPr>
          <w:rFonts w:cs="David" w:hint="eastAsia"/>
          <w:sz w:val="24"/>
          <w:szCs w:val="24"/>
          <w:rtl/>
        </w:rPr>
        <w:t>התראה</w:t>
      </w:r>
      <w:r w:rsidRPr="00FA0287">
        <w:rPr>
          <w:rFonts w:cs="David" w:hint="cs"/>
          <w:sz w:val="24"/>
          <w:szCs w:val="24"/>
          <w:rtl/>
        </w:rPr>
        <w:t>. ההליך אינו כולל הליך משפטי אשר יטופל על ידי היזם.</w:t>
      </w:r>
    </w:p>
    <w:p w14:paraId="303F2059" w14:textId="77777777" w:rsidR="00917C9B" w:rsidRPr="00FA0287" w:rsidRDefault="00917C9B" w:rsidP="00AF1272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David"/>
          <w:sz w:val="24"/>
          <w:szCs w:val="24"/>
          <w:rtl/>
        </w:rPr>
      </w:pPr>
      <w:r w:rsidRPr="00FA0287">
        <w:rPr>
          <w:rFonts w:ascii="Arial" w:hAnsi="Arial" w:cs="David" w:hint="cs"/>
          <w:sz w:val="24"/>
          <w:szCs w:val="24"/>
          <w:rtl/>
        </w:rPr>
        <w:t>מ</w:t>
      </w:r>
      <w:r w:rsidRPr="00FA0287">
        <w:rPr>
          <w:rFonts w:ascii="Arial" w:hAnsi="Arial" w:cs="David"/>
          <w:sz w:val="24"/>
          <w:szCs w:val="24"/>
          <w:rtl/>
        </w:rPr>
        <w:t>תן דווח תקופתי ל</w:t>
      </w:r>
      <w:r w:rsidR="009D7E87" w:rsidRPr="00FA0287">
        <w:rPr>
          <w:rFonts w:ascii="Arial" w:hAnsi="Arial" w:cs="David" w:hint="cs"/>
          <w:sz w:val="24"/>
          <w:szCs w:val="24"/>
          <w:rtl/>
        </w:rPr>
        <w:t xml:space="preserve">בעלים </w:t>
      </w:r>
      <w:r w:rsidRPr="00FA0287">
        <w:rPr>
          <w:rFonts w:ascii="Arial" w:hAnsi="Arial" w:cs="David"/>
          <w:sz w:val="24"/>
          <w:szCs w:val="24"/>
          <w:rtl/>
        </w:rPr>
        <w:t>לכל</w:t>
      </w:r>
      <w:r w:rsidRPr="00FA0287">
        <w:rPr>
          <w:rFonts w:ascii="Arial" w:hAnsi="Arial" w:cs="David" w:hint="cs"/>
          <w:sz w:val="24"/>
          <w:szCs w:val="24"/>
          <w:rtl/>
        </w:rPr>
        <w:t xml:space="preserve"> </w:t>
      </w:r>
      <w:r w:rsidRPr="00FA0287">
        <w:rPr>
          <w:rFonts w:ascii="Arial" w:hAnsi="Arial" w:cs="David"/>
          <w:sz w:val="24"/>
          <w:szCs w:val="24"/>
          <w:rtl/>
        </w:rPr>
        <w:t xml:space="preserve">הפחות פעם ברבעון, וזאת לגבי התקדמות הפרויקט הליכי התכנון וביצוע </w:t>
      </w:r>
      <w:r w:rsidRPr="00FA0287">
        <w:rPr>
          <w:rFonts w:ascii="Arial" w:hAnsi="Arial" w:cs="David" w:hint="cs"/>
          <w:sz w:val="24"/>
          <w:szCs w:val="24"/>
          <w:rtl/>
        </w:rPr>
        <w:t>ה</w:t>
      </w:r>
      <w:r w:rsidRPr="00FA0287">
        <w:rPr>
          <w:rFonts w:ascii="Arial" w:hAnsi="Arial" w:cs="David"/>
          <w:sz w:val="24"/>
          <w:szCs w:val="24"/>
          <w:rtl/>
        </w:rPr>
        <w:t>פרויקט</w:t>
      </w:r>
      <w:r w:rsidRPr="00FA0287">
        <w:rPr>
          <w:rFonts w:ascii="Arial" w:hAnsi="Arial" w:cs="David" w:hint="cs"/>
          <w:sz w:val="24"/>
          <w:szCs w:val="24"/>
          <w:rtl/>
        </w:rPr>
        <w:t xml:space="preserve">. </w:t>
      </w:r>
    </w:p>
    <w:p w14:paraId="00C8B7AC" w14:textId="77777777" w:rsidR="00B072C6" w:rsidRPr="00FA0287" w:rsidRDefault="00917C9B" w:rsidP="00AF1272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David"/>
          <w:sz w:val="24"/>
          <w:szCs w:val="24"/>
          <w:rtl/>
        </w:rPr>
      </w:pPr>
      <w:r w:rsidRPr="00FA0287">
        <w:rPr>
          <w:rFonts w:ascii="Arial" w:hAnsi="Arial" w:cs="David" w:hint="cs"/>
          <w:sz w:val="24"/>
          <w:szCs w:val="24"/>
          <w:rtl/>
        </w:rPr>
        <w:t xml:space="preserve">עריכת </w:t>
      </w:r>
      <w:r w:rsidRPr="00FA0287">
        <w:rPr>
          <w:rFonts w:ascii="Arial" w:hAnsi="Arial" w:cs="David"/>
          <w:sz w:val="24"/>
          <w:szCs w:val="24"/>
          <w:rtl/>
        </w:rPr>
        <w:t>כנסים</w:t>
      </w:r>
      <w:r w:rsidR="009D7E87" w:rsidRPr="00FA0287">
        <w:rPr>
          <w:rFonts w:ascii="Arial" w:hAnsi="Arial" w:cs="David" w:hint="cs"/>
          <w:sz w:val="24"/>
          <w:szCs w:val="24"/>
          <w:rtl/>
        </w:rPr>
        <w:t xml:space="preserve"> ופגישות</w:t>
      </w:r>
      <w:r w:rsidR="00B072C6" w:rsidRPr="00FA0287">
        <w:rPr>
          <w:rFonts w:ascii="Arial" w:hAnsi="Arial" w:cs="David" w:hint="cs"/>
          <w:sz w:val="24"/>
          <w:szCs w:val="24"/>
          <w:rtl/>
        </w:rPr>
        <w:t>.</w:t>
      </w:r>
    </w:p>
    <w:p w14:paraId="2F3B03F2" w14:textId="77777777" w:rsidR="002C2FEB" w:rsidRPr="00FA0287" w:rsidRDefault="00917C9B" w:rsidP="00AF1272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David"/>
          <w:sz w:val="24"/>
          <w:szCs w:val="24"/>
          <w:rtl/>
        </w:rPr>
      </w:pPr>
      <w:r w:rsidRPr="00FA0287">
        <w:rPr>
          <w:rFonts w:ascii="Arial" w:hAnsi="Arial" w:cs="David" w:hint="cs"/>
          <w:sz w:val="24"/>
          <w:szCs w:val="24"/>
          <w:rtl/>
        </w:rPr>
        <w:t>ט</w:t>
      </w:r>
      <w:r w:rsidRPr="00FA0287">
        <w:rPr>
          <w:rFonts w:ascii="Arial" w:hAnsi="Arial" w:cs="David"/>
          <w:sz w:val="24"/>
          <w:szCs w:val="24"/>
          <w:rtl/>
        </w:rPr>
        <w:t>יפול</w:t>
      </w:r>
      <w:r w:rsidRPr="00FA0287">
        <w:rPr>
          <w:rFonts w:cs="David" w:hint="cs"/>
          <w:sz w:val="24"/>
          <w:szCs w:val="24"/>
        </w:rPr>
        <w:t xml:space="preserve"> </w:t>
      </w:r>
      <w:r w:rsidRPr="00FA0287">
        <w:rPr>
          <w:rFonts w:ascii="Arial" w:hAnsi="Arial" w:cs="David"/>
          <w:sz w:val="24"/>
          <w:szCs w:val="24"/>
          <w:rtl/>
        </w:rPr>
        <w:t>בעריכת</w:t>
      </w:r>
      <w:r w:rsidRPr="00FA0287">
        <w:rPr>
          <w:rFonts w:cs="David" w:hint="cs"/>
          <w:sz w:val="24"/>
          <w:szCs w:val="24"/>
        </w:rPr>
        <w:t xml:space="preserve"> </w:t>
      </w:r>
      <w:r w:rsidRPr="00FA0287">
        <w:rPr>
          <w:rFonts w:ascii="Arial" w:hAnsi="Arial" w:cs="David"/>
          <w:sz w:val="24"/>
          <w:szCs w:val="24"/>
          <w:rtl/>
        </w:rPr>
        <w:t>ההגרלה</w:t>
      </w:r>
      <w:r w:rsidRPr="00FA0287">
        <w:rPr>
          <w:rFonts w:cs="David" w:hint="cs"/>
          <w:sz w:val="24"/>
          <w:szCs w:val="24"/>
        </w:rPr>
        <w:t xml:space="preserve"> </w:t>
      </w:r>
      <w:r w:rsidRPr="00FA0287">
        <w:rPr>
          <w:rFonts w:ascii="Arial" w:hAnsi="Arial" w:cs="David"/>
          <w:sz w:val="24"/>
          <w:szCs w:val="24"/>
          <w:rtl/>
        </w:rPr>
        <w:t>או</w:t>
      </w:r>
      <w:r w:rsidRPr="00FA0287">
        <w:rPr>
          <w:rFonts w:cs="David" w:hint="cs"/>
          <w:sz w:val="24"/>
          <w:szCs w:val="24"/>
        </w:rPr>
        <w:t xml:space="preserve"> </w:t>
      </w:r>
      <w:r w:rsidRPr="00FA0287">
        <w:rPr>
          <w:rFonts w:ascii="Arial" w:hAnsi="Arial" w:cs="David"/>
          <w:sz w:val="24"/>
          <w:szCs w:val="24"/>
          <w:rtl/>
        </w:rPr>
        <w:t>כל</w:t>
      </w:r>
      <w:r w:rsidRPr="00FA0287">
        <w:rPr>
          <w:rFonts w:cs="David" w:hint="cs"/>
          <w:sz w:val="24"/>
          <w:szCs w:val="24"/>
        </w:rPr>
        <w:t xml:space="preserve"> </w:t>
      </w:r>
      <w:r w:rsidRPr="00FA0287">
        <w:rPr>
          <w:rFonts w:ascii="Arial" w:hAnsi="Arial" w:cs="David"/>
          <w:sz w:val="24"/>
          <w:szCs w:val="24"/>
          <w:rtl/>
        </w:rPr>
        <w:t>הליך</w:t>
      </w:r>
      <w:r w:rsidRPr="00FA0287">
        <w:rPr>
          <w:rFonts w:cs="David" w:hint="cs"/>
          <w:sz w:val="24"/>
          <w:szCs w:val="24"/>
        </w:rPr>
        <w:t xml:space="preserve"> </w:t>
      </w:r>
      <w:r w:rsidRPr="00FA0287">
        <w:rPr>
          <w:rFonts w:ascii="Arial" w:hAnsi="Arial" w:cs="David"/>
          <w:sz w:val="24"/>
          <w:szCs w:val="24"/>
          <w:rtl/>
        </w:rPr>
        <w:t>אחר</w:t>
      </w:r>
      <w:r w:rsidRPr="00FA0287">
        <w:rPr>
          <w:rFonts w:cs="David" w:hint="cs"/>
          <w:sz w:val="24"/>
          <w:szCs w:val="24"/>
        </w:rPr>
        <w:t xml:space="preserve"> </w:t>
      </w:r>
      <w:r w:rsidRPr="00FA0287">
        <w:rPr>
          <w:rFonts w:ascii="Arial" w:hAnsi="Arial" w:cs="David"/>
          <w:sz w:val="24"/>
          <w:szCs w:val="24"/>
          <w:rtl/>
        </w:rPr>
        <w:t>שייקבע</w:t>
      </w:r>
      <w:r w:rsidRPr="00FA0287">
        <w:rPr>
          <w:rFonts w:cs="David" w:hint="cs"/>
          <w:sz w:val="24"/>
          <w:szCs w:val="24"/>
        </w:rPr>
        <w:t xml:space="preserve"> </w:t>
      </w:r>
      <w:r w:rsidRPr="00FA0287">
        <w:rPr>
          <w:rFonts w:ascii="Arial" w:hAnsi="Arial" w:cs="David"/>
          <w:sz w:val="24"/>
          <w:szCs w:val="24"/>
          <w:rtl/>
        </w:rPr>
        <w:t>לבחירת</w:t>
      </w:r>
      <w:r w:rsidRPr="00FA0287">
        <w:rPr>
          <w:rFonts w:cs="David" w:hint="cs"/>
          <w:sz w:val="24"/>
          <w:szCs w:val="24"/>
        </w:rPr>
        <w:t xml:space="preserve"> </w:t>
      </w:r>
      <w:r w:rsidR="00CE2B2A" w:rsidRPr="00FA0287">
        <w:rPr>
          <w:rFonts w:cs="David" w:hint="cs"/>
          <w:sz w:val="24"/>
          <w:szCs w:val="24"/>
          <w:rtl/>
        </w:rPr>
        <w:t>דירות/</w:t>
      </w:r>
      <w:r w:rsidR="00F66484" w:rsidRPr="00FA0287">
        <w:rPr>
          <w:rFonts w:ascii="Arial" w:hAnsi="Arial" w:cs="David" w:hint="cs"/>
          <w:sz w:val="24"/>
          <w:szCs w:val="24"/>
          <w:rtl/>
        </w:rPr>
        <w:t>חניות.</w:t>
      </w:r>
    </w:p>
    <w:p w14:paraId="0613392E" w14:textId="77777777" w:rsidR="002C2FEB" w:rsidRPr="00FA0287" w:rsidRDefault="002C2FEB" w:rsidP="00AF1272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David"/>
          <w:sz w:val="24"/>
          <w:szCs w:val="24"/>
          <w:rtl/>
        </w:rPr>
      </w:pPr>
      <w:r w:rsidRPr="00FA0287">
        <w:rPr>
          <w:rFonts w:cs="David" w:hint="cs"/>
          <w:sz w:val="24"/>
          <w:szCs w:val="24"/>
          <w:rtl/>
        </w:rPr>
        <w:t>הח</w:t>
      </w:r>
      <w:r w:rsidR="00917C9B" w:rsidRPr="00FA0287">
        <w:rPr>
          <w:rFonts w:ascii="Arial" w:hAnsi="Arial" w:cs="David"/>
          <w:sz w:val="24"/>
          <w:szCs w:val="24"/>
          <w:rtl/>
        </w:rPr>
        <w:t>זקה</w:t>
      </w:r>
      <w:r w:rsidR="00917C9B" w:rsidRPr="00FA0287">
        <w:rPr>
          <w:rFonts w:cs="David" w:hint="cs"/>
          <w:sz w:val="24"/>
          <w:szCs w:val="24"/>
        </w:rPr>
        <w:t xml:space="preserve"> </w:t>
      </w:r>
      <w:r w:rsidR="00917C9B" w:rsidRPr="00FA0287">
        <w:rPr>
          <w:rFonts w:ascii="Arial" w:hAnsi="Arial" w:cs="David"/>
          <w:sz w:val="24"/>
          <w:szCs w:val="24"/>
          <w:rtl/>
        </w:rPr>
        <w:t>בנאמנות</w:t>
      </w:r>
      <w:r w:rsidR="00917C9B" w:rsidRPr="00FA0287">
        <w:rPr>
          <w:rFonts w:cs="David" w:hint="cs"/>
          <w:sz w:val="24"/>
          <w:szCs w:val="24"/>
        </w:rPr>
        <w:t xml:space="preserve"> </w:t>
      </w:r>
      <w:r w:rsidR="00917C9B" w:rsidRPr="00FA0287">
        <w:rPr>
          <w:rFonts w:ascii="Arial" w:hAnsi="Arial" w:cs="David"/>
          <w:sz w:val="24"/>
          <w:szCs w:val="24"/>
          <w:rtl/>
        </w:rPr>
        <w:t>של</w:t>
      </w:r>
      <w:r w:rsidR="00917C9B" w:rsidRPr="00FA0287">
        <w:rPr>
          <w:rFonts w:cs="David" w:hint="cs"/>
          <w:sz w:val="24"/>
          <w:szCs w:val="24"/>
        </w:rPr>
        <w:t xml:space="preserve"> </w:t>
      </w:r>
      <w:r w:rsidR="00917C9B" w:rsidRPr="00FA0287">
        <w:rPr>
          <w:rFonts w:ascii="Arial" w:hAnsi="Arial" w:cs="David"/>
          <w:sz w:val="24"/>
          <w:szCs w:val="24"/>
          <w:rtl/>
        </w:rPr>
        <w:t>הערבויות</w:t>
      </w:r>
      <w:r w:rsidR="00917C9B" w:rsidRPr="00FA0287">
        <w:rPr>
          <w:rFonts w:cs="David" w:hint="cs"/>
          <w:sz w:val="24"/>
          <w:szCs w:val="24"/>
        </w:rPr>
        <w:t xml:space="preserve"> </w:t>
      </w:r>
      <w:r w:rsidR="00917C9B" w:rsidRPr="00FA0287">
        <w:rPr>
          <w:rFonts w:ascii="Arial" w:hAnsi="Arial" w:cs="David"/>
          <w:sz w:val="24"/>
          <w:szCs w:val="24"/>
          <w:rtl/>
        </w:rPr>
        <w:t>השונות</w:t>
      </w:r>
      <w:r w:rsidR="00917C9B" w:rsidRPr="00FA0287">
        <w:rPr>
          <w:rFonts w:cs="David" w:hint="cs"/>
          <w:sz w:val="24"/>
          <w:szCs w:val="24"/>
        </w:rPr>
        <w:t xml:space="preserve"> </w:t>
      </w:r>
      <w:r w:rsidR="00917C9B" w:rsidRPr="00FA0287">
        <w:rPr>
          <w:rFonts w:ascii="Arial" w:hAnsi="Arial" w:cs="David"/>
          <w:sz w:val="24"/>
          <w:szCs w:val="24"/>
          <w:rtl/>
        </w:rPr>
        <w:t>ופוליסת</w:t>
      </w:r>
      <w:r w:rsidR="00917C9B" w:rsidRPr="00FA0287">
        <w:rPr>
          <w:rFonts w:cs="David" w:hint="cs"/>
          <w:sz w:val="24"/>
          <w:szCs w:val="24"/>
        </w:rPr>
        <w:t xml:space="preserve"> </w:t>
      </w:r>
      <w:r w:rsidR="00917C9B" w:rsidRPr="00FA0287">
        <w:rPr>
          <w:rFonts w:ascii="Arial" w:hAnsi="Arial" w:cs="David"/>
          <w:sz w:val="24"/>
          <w:szCs w:val="24"/>
          <w:rtl/>
        </w:rPr>
        <w:t>הביטוח</w:t>
      </w:r>
      <w:r w:rsidR="00917C9B" w:rsidRPr="00FA0287">
        <w:rPr>
          <w:rFonts w:cs="David" w:hint="cs"/>
          <w:sz w:val="24"/>
          <w:szCs w:val="24"/>
        </w:rPr>
        <w:t xml:space="preserve"> </w:t>
      </w:r>
      <w:r w:rsidR="00917C9B" w:rsidRPr="00FA0287">
        <w:rPr>
          <w:rFonts w:ascii="Arial" w:hAnsi="Arial" w:cs="David"/>
          <w:sz w:val="24"/>
          <w:szCs w:val="24"/>
          <w:rtl/>
        </w:rPr>
        <w:t>עבור</w:t>
      </w:r>
      <w:r w:rsidR="00917C9B" w:rsidRPr="00FA0287">
        <w:rPr>
          <w:rFonts w:cs="David" w:hint="cs"/>
          <w:sz w:val="24"/>
          <w:szCs w:val="24"/>
        </w:rPr>
        <w:t xml:space="preserve"> </w:t>
      </w:r>
      <w:r w:rsidRPr="00FA0287">
        <w:rPr>
          <w:rFonts w:ascii="Arial" w:hAnsi="Arial" w:cs="David" w:hint="cs"/>
          <w:sz w:val="24"/>
          <w:szCs w:val="24"/>
          <w:rtl/>
        </w:rPr>
        <w:t>הבעלים</w:t>
      </w:r>
      <w:r w:rsidR="00F5692D" w:rsidRPr="00FA0287">
        <w:rPr>
          <w:rFonts w:ascii="Arial" w:hAnsi="Arial" w:cs="David" w:hint="cs"/>
          <w:sz w:val="24"/>
          <w:szCs w:val="24"/>
          <w:rtl/>
        </w:rPr>
        <w:t>.</w:t>
      </w:r>
    </w:p>
    <w:p w14:paraId="2A8545A8" w14:textId="77777777" w:rsidR="00917C9B" w:rsidRPr="00FA0287" w:rsidRDefault="00917C9B" w:rsidP="00AF1272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David"/>
          <w:sz w:val="24"/>
          <w:szCs w:val="24"/>
          <w:rtl/>
        </w:rPr>
      </w:pPr>
      <w:r w:rsidRPr="00FA0287">
        <w:rPr>
          <w:rFonts w:ascii="Arial" w:hAnsi="Arial" w:cs="David"/>
          <w:sz w:val="24"/>
          <w:szCs w:val="24"/>
          <w:rtl/>
        </w:rPr>
        <w:t>טיפול</w:t>
      </w:r>
      <w:r w:rsidRPr="00FA0287">
        <w:rPr>
          <w:rFonts w:cs="David" w:hint="cs"/>
          <w:sz w:val="24"/>
          <w:szCs w:val="24"/>
        </w:rPr>
        <w:t xml:space="preserve"> </w:t>
      </w:r>
      <w:r w:rsidRPr="00FA0287">
        <w:rPr>
          <w:rFonts w:ascii="Arial" w:hAnsi="Arial" w:cs="David"/>
          <w:sz w:val="24"/>
          <w:szCs w:val="24"/>
          <w:rtl/>
        </w:rPr>
        <w:t>מול</w:t>
      </w:r>
      <w:r w:rsidRPr="00FA0287">
        <w:rPr>
          <w:rFonts w:cs="David" w:hint="cs"/>
          <w:sz w:val="24"/>
          <w:szCs w:val="24"/>
        </w:rPr>
        <w:t xml:space="preserve"> </w:t>
      </w:r>
      <w:r w:rsidRPr="00FA0287">
        <w:rPr>
          <w:rFonts w:ascii="Arial" w:hAnsi="Arial" w:cs="David"/>
          <w:sz w:val="24"/>
          <w:szCs w:val="24"/>
          <w:rtl/>
        </w:rPr>
        <w:t>הבנק</w:t>
      </w:r>
      <w:r w:rsidRPr="00FA0287">
        <w:rPr>
          <w:rFonts w:cs="David" w:hint="cs"/>
          <w:sz w:val="24"/>
          <w:szCs w:val="24"/>
        </w:rPr>
        <w:t xml:space="preserve"> </w:t>
      </w:r>
      <w:r w:rsidRPr="00FA0287">
        <w:rPr>
          <w:rFonts w:ascii="Arial" w:hAnsi="Arial" w:cs="David"/>
          <w:sz w:val="24"/>
          <w:szCs w:val="24"/>
          <w:rtl/>
        </w:rPr>
        <w:t>המלווה</w:t>
      </w:r>
      <w:r w:rsidRPr="00FA0287">
        <w:rPr>
          <w:rFonts w:cs="David" w:hint="cs"/>
          <w:sz w:val="24"/>
          <w:szCs w:val="24"/>
        </w:rPr>
        <w:t xml:space="preserve"> </w:t>
      </w:r>
      <w:r w:rsidRPr="00FA0287">
        <w:rPr>
          <w:rFonts w:ascii="Arial" w:hAnsi="Arial" w:cs="David"/>
          <w:sz w:val="24"/>
          <w:szCs w:val="24"/>
          <w:rtl/>
        </w:rPr>
        <w:t>במסגרת</w:t>
      </w:r>
      <w:r w:rsidRPr="00FA0287">
        <w:rPr>
          <w:rFonts w:cs="David" w:hint="cs"/>
          <w:sz w:val="24"/>
          <w:szCs w:val="24"/>
        </w:rPr>
        <w:t xml:space="preserve"> </w:t>
      </w:r>
      <w:r w:rsidRPr="00FA0287">
        <w:rPr>
          <w:rFonts w:ascii="Arial" w:hAnsi="Arial" w:cs="David"/>
          <w:sz w:val="24"/>
          <w:szCs w:val="24"/>
          <w:rtl/>
        </w:rPr>
        <w:t>הסכם</w:t>
      </w:r>
      <w:r w:rsidRPr="00FA0287">
        <w:rPr>
          <w:rFonts w:cs="David" w:hint="cs"/>
          <w:sz w:val="24"/>
          <w:szCs w:val="24"/>
        </w:rPr>
        <w:t xml:space="preserve"> </w:t>
      </w:r>
      <w:r w:rsidRPr="00FA0287">
        <w:rPr>
          <w:rFonts w:ascii="Arial" w:hAnsi="Arial" w:cs="David"/>
          <w:sz w:val="24"/>
          <w:szCs w:val="24"/>
          <w:rtl/>
        </w:rPr>
        <w:t>הליווי</w:t>
      </w:r>
      <w:r w:rsidRPr="00FA0287">
        <w:rPr>
          <w:rFonts w:cs="David" w:hint="cs"/>
          <w:sz w:val="24"/>
          <w:szCs w:val="24"/>
        </w:rPr>
        <w:t xml:space="preserve"> </w:t>
      </w:r>
      <w:r w:rsidRPr="00FA0287">
        <w:rPr>
          <w:rFonts w:ascii="Arial" w:hAnsi="Arial" w:cs="David"/>
          <w:sz w:val="24"/>
          <w:szCs w:val="24"/>
          <w:rtl/>
        </w:rPr>
        <w:t>ושעבוד</w:t>
      </w:r>
      <w:r w:rsidRPr="00FA0287">
        <w:rPr>
          <w:rFonts w:cs="David" w:hint="cs"/>
          <w:sz w:val="24"/>
          <w:szCs w:val="24"/>
        </w:rPr>
        <w:t xml:space="preserve"> </w:t>
      </w:r>
      <w:r w:rsidR="00F66484" w:rsidRPr="00FA0287">
        <w:rPr>
          <w:rFonts w:cs="David" w:hint="cs"/>
          <w:sz w:val="24"/>
          <w:szCs w:val="24"/>
          <w:rtl/>
        </w:rPr>
        <w:t>חלק מ</w:t>
      </w:r>
      <w:r w:rsidRPr="00FA0287">
        <w:rPr>
          <w:rFonts w:ascii="Arial" w:hAnsi="Arial" w:cs="David"/>
          <w:sz w:val="24"/>
          <w:szCs w:val="24"/>
          <w:rtl/>
        </w:rPr>
        <w:t>המקרקעין</w:t>
      </w:r>
      <w:r w:rsidRPr="00FA0287">
        <w:rPr>
          <w:rFonts w:cs="David" w:hint="cs"/>
          <w:sz w:val="24"/>
          <w:szCs w:val="24"/>
        </w:rPr>
        <w:t xml:space="preserve"> </w:t>
      </w:r>
      <w:r w:rsidRPr="00FA0287">
        <w:rPr>
          <w:rFonts w:ascii="Arial" w:hAnsi="Arial" w:cs="David"/>
          <w:sz w:val="24"/>
          <w:szCs w:val="24"/>
          <w:rtl/>
        </w:rPr>
        <w:t>לטובתו</w:t>
      </w:r>
      <w:r w:rsidRPr="00FA0287">
        <w:rPr>
          <w:rFonts w:cs="David" w:hint="cs"/>
          <w:sz w:val="24"/>
          <w:szCs w:val="24"/>
        </w:rPr>
        <w:t xml:space="preserve"> </w:t>
      </w:r>
      <w:r w:rsidRPr="00FA0287">
        <w:rPr>
          <w:rFonts w:ascii="Arial" w:hAnsi="Arial" w:cs="David"/>
          <w:sz w:val="24"/>
          <w:szCs w:val="24"/>
          <w:rtl/>
        </w:rPr>
        <w:t>ובכלל</w:t>
      </w:r>
      <w:r w:rsidRPr="00FA0287">
        <w:rPr>
          <w:rFonts w:cs="David" w:hint="cs"/>
          <w:sz w:val="24"/>
          <w:szCs w:val="24"/>
        </w:rPr>
        <w:t xml:space="preserve"> </w:t>
      </w:r>
      <w:r w:rsidRPr="00FA0287">
        <w:rPr>
          <w:rFonts w:ascii="Arial" w:hAnsi="Arial" w:cs="David"/>
          <w:sz w:val="24"/>
          <w:szCs w:val="24"/>
          <w:rtl/>
        </w:rPr>
        <w:t>זה</w:t>
      </w:r>
      <w:r w:rsidRPr="00FA0287">
        <w:rPr>
          <w:rFonts w:cs="David" w:hint="cs"/>
          <w:sz w:val="24"/>
          <w:szCs w:val="24"/>
        </w:rPr>
        <w:t xml:space="preserve"> </w:t>
      </w:r>
      <w:r w:rsidRPr="00FA0287">
        <w:rPr>
          <w:rFonts w:ascii="Arial" w:hAnsi="Arial" w:cs="David"/>
          <w:sz w:val="24"/>
          <w:szCs w:val="24"/>
          <w:rtl/>
        </w:rPr>
        <w:t>טיפול</w:t>
      </w:r>
      <w:r w:rsidRPr="00FA0287">
        <w:rPr>
          <w:rFonts w:ascii="Arial" w:hAnsi="Arial" w:cs="David" w:hint="cs"/>
          <w:sz w:val="24"/>
          <w:szCs w:val="24"/>
          <w:rtl/>
        </w:rPr>
        <w:t xml:space="preserve"> </w:t>
      </w:r>
      <w:r w:rsidRPr="00FA0287">
        <w:rPr>
          <w:rFonts w:ascii="Arial" w:hAnsi="Arial" w:cs="David"/>
          <w:sz w:val="24"/>
          <w:szCs w:val="24"/>
          <w:rtl/>
        </w:rPr>
        <w:t>במסמכי</w:t>
      </w:r>
      <w:r w:rsidRPr="00FA0287">
        <w:rPr>
          <w:rFonts w:cs="David" w:hint="cs"/>
          <w:sz w:val="24"/>
          <w:szCs w:val="24"/>
        </w:rPr>
        <w:t xml:space="preserve"> </w:t>
      </w:r>
      <w:r w:rsidRPr="00FA0287">
        <w:rPr>
          <w:rFonts w:ascii="Arial" w:hAnsi="Arial" w:cs="David"/>
          <w:sz w:val="24"/>
          <w:szCs w:val="24"/>
          <w:rtl/>
        </w:rPr>
        <w:t>השעבוד</w:t>
      </w:r>
      <w:r w:rsidRPr="00FA0287">
        <w:rPr>
          <w:rFonts w:cs="David" w:hint="cs"/>
          <w:sz w:val="24"/>
          <w:szCs w:val="24"/>
        </w:rPr>
        <w:t xml:space="preserve"> </w:t>
      </w:r>
      <w:r w:rsidRPr="00FA0287">
        <w:rPr>
          <w:rFonts w:ascii="Arial" w:hAnsi="Arial" w:cs="David"/>
          <w:sz w:val="24"/>
          <w:szCs w:val="24"/>
          <w:rtl/>
        </w:rPr>
        <w:t>וקבלת</w:t>
      </w:r>
      <w:r w:rsidRPr="00FA0287">
        <w:rPr>
          <w:rFonts w:cs="David" w:hint="cs"/>
          <w:sz w:val="24"/>
          <w:szCs w:val="24"/>
        </w:rPr>
        <w:t xml:space="preserve"> </w:t>
      </w:r>
      <w:r w:rsidRPr="00FA0287">
        <w:rPr>
          <w:rFonts w:ascii="Arial" w:hAnsi="Arial" w:cs="David"/>
          <w:sz w:val="24"/>
          <w:szCs w:val="24"/>
          <w:rtl/>
        </w:rPr>
        <w:t>ערבויות</w:t>
      </w:r>
      <w:r w:rsidRPr="00FA0287">
        <w:rPr>
          <w:rFonts w:cs="David" w:hint="cs"/>
          <w:sz w:val="24"/>
          <w:szCs w:val="24"/>
        </w:rPr>
        <w:t xml:space="preserve"> </w:t>
      </w:r>
      <w:r w:rsidRPr="00FA0287">
        <w:rPr>
          <w:rFonts w:ascii="Arial" w:hAnsi="Arial" w:cs="David"/>
          <w:sz w:val="24"/>
          <w:szCs w:val="24"/>
          <w:rtl/>
        </w:rPr>
        <w:t>מתאימות</w:t>
      </w:r>
      <w:r w:rsidRPr="00FA0287">
        <w:rPr>
          <w:rFonts w:cs="David" w:hint="cs"/>
          <w:sz w:val="24"/>
          <w:szCs w:val="24"/>
        </w:rPr>
        <w:t xml:space="preserve"> </w:t>
      </w:r>
      <w:r w:rsidRPr="00FA0287">
        <w:rPr>
          <w:rFonts w:ascii="Arial" w:hAnsi="Arial" w:cs="David"/>
          <w:sz w:val="24"/>
          <w:szCs w:val="24"/>
          <w:rtl/>
        </w:rPr>
        <w:t>לטובת</w:t>
      </w:r>
      <w:r w:rsidRPr="00FA0287">
        <w:rPr>
          <w:rFonts w:cs="David" w:hint="cs"/>
          <w:sz w:val="24"/>
          <w:szCs w:val="24"/>
        </w:rPr>
        <w:t xml:space="preserve"> </w:t>
      </w:r>
      <w:r w:rsidR="002C2FEB" w:rsidRPr="00FA0287">
        <w:rPr>
          <w:rFonts w:ascii="Arial" w:hAnsi="Arial" w:cs="David" w:hint="cs"/>
          <w:sz w:val="24"/>
          <w:szCs w:val="24"/>
          <w:rtl/>
        </w:rPr>
        <w:t>הבעלים.</w:t>
      </w:r>
    </w:p>
    <w:p w14:paraId="55CE191B" w14:textId="77777777" w:rsidR="00917C9B" w:rsidRPr="00FA0287" w:rsidRDefault="00917C9B" w:rsidP="00AF1272">
      <w:pPr>
        <w:numPr>
          <w:ilvl w:val="0"/>
          <w:numId w:val="8"/>
        </w:numPr>
        <w:spacing w:after="0" w:line="240" w:lineRule="auto"/>
        <w:jc w:val="both"/>
        <w:rPr>
          <w:rFonts w:cs="David"/>
          <w:sz w:val="24"/>
          <w:szCs w:val="24"/>
          <w:rtl/>
        </w:rPr>
      </w:pPr>
      <w:r w:rsidRPr="00FA0287">
        <w:rPr>
          <w:rFonts w:cs="David" w:hint="cs"/>
          <w:sz w:val="24"/>
          <w:szCs w:val="24"/>
          <w:rtl/>
        </w:rPr>
        <w:t xml:space="preserve">פיקוח משפטי על הליך </w:t>
      </w:r>
      <w:r w:rsidR="001D4F77" w:rsidRPr="00FA0287">
        <w:rPr>
          <w:rFonts w:cs="David" w:hint="cs"/>
          <w:sz w:val="24"/>
          <w:szCs w:val="24"/>
          <w:rtl/>
        </w:rPr>
        <w:t>מסירות בתום הפרויקט.</w:t>
      </w:r>
    </w:p>
    <w:p w14:paraId="5EA6058C" w14:textId="77777777" w:rsidR="002C2FEB" w:rsidRPr="00FA0287" w:rsidRDefault="002C2FEB" w:rsidP="00AF1272">
      <w:pPr>
        <w:spacing w:after="0" w:line="240" w:lineRule="auto"/>
        <w:jc w:val="both"/>
        <w:rPr>
          <w:rFonts w:cs="David"/>
          <w:sz w:val="24"/>
          <w:szCs w:val="24"/>
          <w:rtl/>
        </w:rPr>
      </w:pPr>
    </w:p>
    <w:p w14:paraId="222FC133" w14:textId="77777777" w:rsidR="00917C9B" w:rsidRDefault="00917C9B" w:rsidP="000404AE">
      <w:pPr>
        <w:spacing w:after="0" w:line="240" w:lineRule="auto"/>
        <w:jc w:val="both"/>
        <w:rPr>
          <w:rFonts w:ascii="Arial" w:hAnsi="Arial" w:cs="David"/>
          <w:sz w:val="24"/>
          <w:szCs w:val="24"/>
        </w:rPr>
      </w:pPr>
      <w:r w:rsidRPr="00FA0287">
        <w:rPr>
          <w:rFonts w:ascii="Arial" w:hAnsi="Arial" w:cs="David"/>
          <w:sz w:val="24"/>
          <w:szCs w:val="24"/>
          <w:rtl/>
        </w:rPr>
        <w:t>למען הסר ספק, שירותינו הנ"ל אינם כוללים טיפול משפטי בנושאים שהינם באחריות ה</w:t>
      </w:r>
      <w:r w:rsidRPr="00FA0287">
        <w:rPr>
          <w:rFonts w:ascii="Arial" w:hAnsi="Arial" w:cs="David" w:hint="cs"/>
          <w:sz w:val="24"/>
          <w:szCs w:val="24"/>
          <w:rtl/>
        </w:rPr>
        <w:t xml:space="preserve">יזם /קבלן שייבחר </w:t>
      </w:r>
      <w:r w:rsidRPr="00FA0287">
        <w:rPr>
          <w:rFonts w:ascii="Arial" w:hAnsi="Arial" w:cs="David"/>
          <w:sz w:val="24"/>
          <w:szCs w:val="24"/>
          <w:rtl/>
        </w:rPr>
        <w:t>ו/או בא כוח</w:t>
      </w:r>
      <w:r w:rsidRPr="00FA0287">
        <w:rPr>
          <w:rFonts w:ascii="Arial" w:hAnsi="Arial" w:cs="David" w:hint="cs"/>
          <w:sz w:val="24"/>
          <w:szCs w:val="24"/>
          <w:rtl/>
        </w:rPr>
        <w:t>ו</w:t>
      </w:r>
      <w:r w:rsidRPr="00FA0287">
        <w:rPr>
          <w:rFonts w:ascii="Arial" w:hAnsi="Arial" w:cs="David"/>
          <w:sz w:val="24"/>
          <w:szCs w:val="24"/>
          <w:rtl/>
        </w:rPr>
        <w:t xml:space="preserve"> על פי החוזה שיחתם ו/או על פי הנהוג בפרויקטים מסוג זה, ובכלל זה סוגיות פרטניות הנוגעות</w:t>
      </w:r>
      <w:r w:rsidR="0055123A" w:rsidRPr="00FA0287">
        <w:rPr>
          <w:rFonts w:ascii="Arial" w:hAnsi="Arial" w:cs="David" w:hint="cs"/>
          <w:sz w:val="24"/>
          <w:szCs w:val="24"/>
          <w:rtl/>
        </w:rPr>
        <w:t xml:space="preserve"> </w:t>
      </w:r>
      <w:r w:rsidRPr="00FA0287">
        <w:rPr>
          <w:rFonts w:ascii="Arial" w:hAnsi="Arial" w:cs="David"/>
          <w:sz w:val="24"/>
          <w:szCs w:val="24"/>
          <w:rtl/>
        </w:rPr>
        <w:t>למי מהבעלים הרשומים ו/או החוכרים הרשומים (לדוגמא: רישום ירושות/צוואות, טיפול בטענות בני זוג (ככל שתהיינה); טיפול בטענות בדבר זכויות בלתי רשומות ב</w:t>
      </w:r>
      <w:r w:rsidRPr="00FA0287">
        <w:rPr>
          <w:rFonts w:ascii="Arial" w:hAnsi="Arial" w:cs="David" w:hint="cs"/>
          <w:sz w:val="24"/>
          <w:szCs w:val="24"/>
          <w:rtl/>
        </w:rPr>
        <w:t>יחידה, פירוק חברות גוש-חלקה</w:t>
      </w:r>
      <w:r w:rsidRPr="00FA0287">
        <w:rPr>
          <w:rFonts w:ascii="Arial" w:hAnsi="Arial" w:cs="David"/>
          <w:sz w:val="24"/>
          <w:szCs w:val="24"/>
          <w:rtl/>
        </w:rPr>
        <w:t xml:space="preserve">, הסדרת זכויות /היוון/בעלות מול </w:t>
      </w:r>
      <w:r w:rsidRPr="00FA0287">
        <w:rPr>
          <w:rFonts w:ascii="Arial" w:hAnsi="Arial" w:cs="David" w:hint="cs"/>
          <w:sz w:val="24"/>
          <w:szCs w:val="24"/>
          <w:rtl/>
        </w:rPr>
        <w:t xml:space="preserve">רשות </w:t>
      </w:r>
      <w:r w:rsidRPr="00FA0287">
        <w:rPr>
          <w:rFonts w:ascii="Arial" w:hAnsi="Arial" w:cs="David"/>
          <w:sz w:val="24"/>
          <w:szCs w:val="24"/>
          <w:rtl/>
        </w:rPr>
        <w:t>מקרקעי ישראל, ענייני אפוטרופסות, תיקוני רישום, הופעה בהליכים בפני ערכאות שיפוטיות</w:t>
      </w:r>
      <w:r w:rsidRPr="00FA0287">
        <w:rPr>
          <w:rFonts w:ascii="Arial" w:hAnsi="Arial" w:cs="David" w:hint="cs"/>
          <w:sz w:val="24"/>
          <w:szCs w:val="24"/>
          <w:rtl/>
        </w:rPr>
        <w:t xml:space="preserve"> ו</w:t>
      </w:r>
      <w:r w:rsidRPr="00FA0287">
        <w:rPr>
          <w:rFonts w:ascii="Arial" w:hAnsi="Arial" w:cs="David"/>
          <w:sz w:val="24"/>
          <w:szCs w:val="24"/>
          <w:rtl/>
        </w:rPr>
        <w:t xml:space="preserve">בכל נושא שלא נזכר במפורש </w:t>
      </w:r>
      <w:r w:rsidRPr="00FA0287">
        <w:rPr>
          <w:rFonts w:ascii="Arial" w:hAnsi="Arial" w:cs="David" w:hint="cs"/>
          <w:sz w:val="24"/>
          <w:szCs w:val="24"/>
          <w:rtl/>
        </w:rPr>
        <w:t>במסגרת הליווי המשפטי</w:t>
      </w:r>
      <w:r w:rsidRPr="00FA0287">
        <w:rPr>
          <w:rFonts w:ascii="Arial" w:hAnsi="Arial" w:cs="David"/>
          <w:sz w:val="24"/>
          <w:szCs w:val="24"/>
          <w:rtl/>
        </w:rPr>
        <w:t xml:space="preserve">. כל טיפול פרטני כדלקמן יעשה בתוספת </w:t>
      </w:r>
      <w:r w:rsidRPr="00FA0287">
        <w:rPr>
          <w:rFonts w:ascii="Arial" w:hAnsi="Arial" w:cs="David" w:hint="cs"/>
          <w:sz w:val="24"/>
          <w:szCs w:val="24"/>
          <w:rtl/>
        </w:rPr>
        <w:t>שכר טרחה</w:t>
      </w:r>
      <w:r w:rsidRPr="00FA0287">
        <w:rPr>
          <w:rFonts w:ascii="Arial" w:hAnsi="Arial" w:cs="David"/>
          <w:sz w:val="24"/>
          <w:szCs w:val="24"/>
          <w:rtl/>
        </w:rPr>
        <w:t xml:space="preserve"> אשר יקבע </w:t>
      </w:r>
      <w:r w:rsidRPr="00FA0287">
        <w:rPr>
          <w:rFonts w:ascii="Arial" w:hAnsi="Arial" w:cs="David" w:hint="cs"/>
          <w:sz w:val="24"/>
          <w:szCs w:val="24"/>
          <w:rtl/>
        </w:rPr>
        <w:t xml:space="preserve">בתיאום בין שני הצדדים. </w:t>
      </w:r>
    </w:p>
    <w:p w14:paraId="1D13863D" w14:textId="77777777" w:rsidR="000404AE" w:rsidRPr="00FA0287" w:rsidRDefault="000404AE" w:rsidP="000404AE">
      <w:pPr>
        <w:spacing w:after="0" w:line="240" w:lineRule="auto"/>
        <w:jc w:val="both"/>
        <w:rPr>
          <w:rFonts w:cs="David"/>
          <w:b/>
          <w:bCs/>
          <w:sz w:val="24"/>
          <w:szCs w:val="24"/>
          <w:u w:val="single"/>
        </w:rPr>
      </w:pPr>
    </w:p>
    <w:p w14:paraId="11119B4B" w14:textId="77777777" w:rsidR="00917C9B" w:rsidRPr="00FA0287" w:rsidRDefault="004D26A2" w:rsidP="004D26A2">
      <w:pPr>
        <w:tabs>
          <w:tab w:val="num" w:pos="737"/>
        </w:tabs>
        <w:spacing w:after="0" w:line="240" w:lineRule="auto"/>
        <w:ind w:right="737"/>
        <w:jc w:val="both"/>
        <w:rPr>
          <w:rFonts w:cs="David"/>
          <w:b/>
          <w:bCs/>
          <w:sz w:val="24"/>
          <w:szCs w:val="24"/>
          <w:u w:val="thick"/>
        </w:rPr>
      </w:pPr>
      <w:r w:rsidRPr="00FA0287">
        <w:rPr>
          <w:rFonts w:cs="David" w:hint="cs"/>
          <w:b/>
          <w:bCs/>
          <w:sz w:val="24"/>
          <w:szCs w:val="24"/>
          <w:u w:val="thick"/>
          <w:rtl/>
        </w:rPr>
        <w:t xml:space="preserve">ד. </w:t>
      </w:r>
      <w:r w:rsidR="00917C9B" w:rsidRPr="00FA0287">
        <w:rPr>
          <w:rFonts w:cs="David" w:hint="cs"/>
          <w:b/>
          <w:bCs/>
          <w:sz w:val="24"/>
          <w:szCs w:val="24"/>
          <w:u w:val="thick"/>
          <w:rtl/>
        </w:rPr>
        <w:t>שכ"ט בגין הליווי המשפטי:</w:t>
      </w:r>
    </w:p>
    <w:p w14:paraId="6B7F4A82" w14:textId="77777777" w:rsidR="00917C9B" w:rsidRPr="00FA0287" w:rsidRDefault="00917C9B" w:rsidP="008A3BD1">
      <w:pPr>
        <w:pStyle w:val="aa"/>
        <w:spacing w:after="0"/>
        <w:ind w:left="0"/>
        <w:jc w:val="both"/>
        <w:rPr>
          <w:rFonts w:cs="David"/>
          <w:b/>
          <w:bCs/>
          <w:sz w:val="24"/>
          <w:szCs w:val="24"/>
          <w:u w:val="double"/>
          <w:rtl/>
        </w:rPr>
      </w:pPr>
      <w:r w:rsidRPr="00FA0287">
        <w:rPr>
          <w:rFonts w:cs="David" w:hint="cs"/>
          <w:sz w:val="24"/>
          <w:szCs w:val="24"/>
          <w:rtl/>
        </w:rPr>
        <w:t xml:space="preserve">יובהר כי בעסקאות מסוג זה, שכר הטרחה לעורכי הדין מטעם בעלי הזכויות, משולם על ידי היזם בלבד </w:t>
      </w:r>
      <w:r w:rsidRPr="00FA0287">
        <w:rPr>
          <w:rFonts w:cs="David" w:hint="cs"/>
          <w:b/>
          <w:bCs/>
          <w:sz w:val="24"/>
          <w:szCs w:val="24"/>
          <w:u w:val="single"/>
          <w:rtl/>
        </w:rPr>
        <w:t>והבעלים אינם נושאים ו/או חייבים בתשלום שכר הטרחה המפורט להלן</w:t>
      </w:r>
      <w:r w:rsidRPr="00FA0287">
        <w:rPr>
          <w:rFonts w:cs="David" w:hint="cs"/>
          <w:b/>
          <w:bCs/>
          <w:sz w:val="24"/>
          <w:szCs w:val="24"/>
          <w:u w:val="double"/>
          <w:rtl/>
        </w:rPr>
        <w:t xml:space="preserve">. </w:t>
      </w:r>
    </w:p>
    <w:p w14:paraId="0D5A5B42" w14:textId="77777777" w:rsidR="00F35827" w:rsidRPr="00A86B91" w:rsidRDefault="00F35827" w:rsidP="00F35827">
      <w:pPr>
        <w:pStyle w:val="aa"/>
        <w:spacing w:after="0"/>
        <w:ind w:left="0"/>
        <w:jc w:val="both"/>
        <w:rPr>
          <w:rFonts w:cs="David"/>
          <w:b/>
          <w:bCs/>
          <w:sz w:val="24"/>
          <w:szCs w:val="24"/>
          <w:u w:val="double"/>
        </w:rPr>
      </w:pPr>
    </w:p>
    <w:p w14:paraId="6D63C593" w14:textId="40519699" w:rsidR="00A960EF" w:rsidRDefault="00A960EF" w:rsidP="00A960EF">
      <w:pPr>
        <w:spacing w:after="0"/>
        <w:jc w:val="both"/>
        <w:rPr>
          <w:rFonts w:cs="David"/>
          <w:sz w:val="24"/>
          <w:szCs w:val="24"/>
          <w:rtl/>
        </w:rPr>
      </w:pPr>
      <w:r w:rsidRPr="00DD12C4">
        <w:rPr>
          <w:rFonts w:cs="David" w:hint="cs"/>
          <w:sz w:val="24"/>
          <w:szCs w:val="24"/>
          <w:rtl/>
        </w:rPr>
        <w:t xml:space="preserve">שכ"ט למשרד בגין הליווי המשפטי כמפורט לעיל, </w:t>
      </w:r>
      <w:r>
        <w:rPr>
          <w:rFonts w:cs="David" w:hint="cs"/>
          <w:sz w:val="24"/>
          <w:szCs w:val="24"/>
          <w:rtl/>
        </w:rPr>
        <w:t xml:space="preserve">הנו סך של </w:t>
      </w:r>
      <w:r w:rsidR="005970C3">
        <w:rPr>
          <w:rFonts w:cs="David" w:hint="cs"/>
          <w:sz w:val="24"/>
          <w:szCs w:val="24"/>
          <w:rtl/>
        </w:rPr>
        <w:t>____</w:t>
      </w:r>
      <w:r>
        <w:rPr>
          <w:rFonts w:cs="David" w:hint="cs"/>
          <w:sz w:val="24"/>
          <w:szCs w:val="24"/>
          <w:rtl/>
        </w:rPr>
        <w:t xml:space="preserve"> ₪ עבור כל יחידה </w:t>
      </w:r>
      <w:r w:rsidRPr="004B09AE">
        <w:rPr>
          <w:rFonts w:cs="David" w:hint="cs"/>
          <w:sz w:val="24"/>
          <w:szCs w:val="24"/>
          <w:rtl/>
        </w:rPr>
        <w:t>ו</w:t>
      </w:r>
      <w:r>
        <w:rPr>
          <w:rFonts w:cs="David" w:hint="cs"/>
          <w:sz w:val="24"/>
          <w:szCs w:val="24"/>
          <w:rtl/>
        </w:rPr>
        <w:t xml:space="preserve">הכל </w:t>
      </w:r>
      <w:r w:rsidRPr="004B09AE">
        <w:rPr>
          <w:rFonts w:cs="David" w:hint="cs"/>
          <w:sz w:val="24"/>
          <w:szCs w:val="24"/>
          <w:rtl/>
        </w:rPr>
        <w:t xml:space="preserve">בתוספת </w:t>
      </w:r>
      <w:r>
        <w:rPr>
          <w:rFonts w:cs="David" w:hint="cs"/>
          <w:sz w:val="24"/>
          <w:szCs w:val="24"/>
          <w:rtl/>
        </w:rPr>
        <w:t>מע"מ כדין ו</w:t>
      </w:r>
      <w:r w:rsidRPr="004B09AE">
        <w:rPr>
          <w:rFonts w:cs="David" w:hint="cs"/>
          <w:sz w:val="24"/>
          <w:szCs w:val="24"/>
          <w:rtl/>
        </w:rPr>
        <w:t xml:space="preserve">הצמדה למדד הידוע במועד בחירת </w:t>
      </w:r>
      <w:r>
        <w:rPr>
          <w:rFonts w:cs="David" w:hint="cs"/>
          <w:sz w:val="24"/>
          <w:szCs w:val="24"/>
          <w:rtl/>
        </w:rPr>
        <w:t xml:space="preserve">היזם </w:t>
      </w:r>
      <w:r w:rsidR="00140CDB">
        <w:rPr>
          <w:rFonts w:cs="David" w:hint="cs"/>
          <w:sz w:val="24"/>
          <w:szCs w:val="24"/>
          <w:rtl/>
        </w:rPr>
        <w:t xml:space="preserve"> ולא פחות מסך של </w:t>
      </w:r>
      <w:r w:rsidR="005970C3">
        <w:rPr>
          <w:rFonts w:cs="David" w:hint="cs"/>
          <w:sz w:val="24"/>
          <w:szCs w:val="24"/>
          <w:rtl/>
        </w:rPr>
        <w:t>________</w:t>
      </w:r>
      <w:r w:rsidR="00140CDB">
        <w:rPr>
          <w:rFonts w:cs="David" w:hint="cs"/>
          <w:sz w:val="24"/>
          <w:szCs w:val="24"/>
          <w:rtl/>
        </w:rPr>
        <w:t xml:space="preserve">₪ </w:t>
      </w:r>
      <w:r w:rsidR="005970C3">
        <w:rPr>
          <w:rFonts w:cs="David" w:hint="cs"/>
          <w:sz w:val="24"/>
          <w:szCs w:val="24"/>
          <w:rtl/>
        </w:rPr>
        <w:t xml:space="preserve">לבניין </w:t>
      </w:r>
      <w:r>
        <w:rPr>
          <w:rFonts w:cs="David" w:hint="cs"/>
          <w:sz w:val="24"/>
          <w:szCs w:val="24"/>
          <w:rtl/>
        </w:rPr>
        <w:t>(להלן: "</w:t>
      </w:r>
      <w:r w:rsidRPr="00F5692D">
        <w:rPr>
          <w:rFonts w:cs="David" w:hint="cs"/>
          <w:b/>
          <w:bCs/>
          <w:sz w:val="24"/>
          <w:szCs w:val="24"/>
          <w:rtl/>
        </w:rPr>
        <w:t>שכר הטרחה</w:t>
      </w:r>
      <w:r>
        <w:rPr>
          <w:rFonts w:cs="David" w:hint="cs"/>
          <w:sz w:val="24"/>
          <w:szCs w:val="24"/>
          <w:rtl/>
        </w:rPr>
        <w:t xml:space="preserve">") ובהתאם לשלבים כדלקמן: </w:t>
      </w:r>
    </w:p>
    <w:p w14:paraId="65DFDF27" w14:textId="77777777" w:rsidR="004003DF" w:rsidRPr="00112F4A" w:rsidRDefault="004003DF" w:rsidP="004003DF">
      <w:pPr>
        <w:pStyle w:val="aa"/>
        <w:spacing w:after="0"/>
        <w:ind w:left="0"/>
        <w:jc w:val="both"/>
        <w:rPr>
          <w:rFonts w:cs="David"/>
          <w:b/>
          <w:bCs/>
          <w:sz w:val="24"/>
          <w:szCs w:val="24"/>
          <w:u w:val="double"/>
        </w:rPr>
      </w:pPr>
    </w:p>
    <w:p w14:paraId="4796AA73" w14:textId="0EBF1B12" w:rsidR="005A328D" w:rsidRDefault="005970C3" w:rsidP="005A328D">
      <w:pPr>
        <w:pStyle w:val="aa"/>
        <w:numPr>
          <w:ilvl w:val="0"/>
          <w:numId w:val="19"/>
        </w:numPr>
        <w:spacing w:after="0"/>
        <w:ind w:left="374" w:hanging="284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________</w:t>
      </w:r>
      <w:r w:rsidR="004003DF" w:rsidRPr="005A328D">
        <w:rPr>
          <w:rFonts w:cs="David" w:hint="eastAsia"/>
          <w:sz w:val="24"/>
          <w:szCs w:val="24"/>
          <w:rtl/>
        </w:rPr>
        <w:t>₪</w:t>
      </w:r>
      <w:r w:rsidR="004003DF" w:rsidRPr="005A328D">
        <w:rPr>
          <w:rFonts w:cs="David" w:hint="cs"/>
          <w:sz w:val="24"/>
          <w:szCs w:val="24"/>
          <w:rtl/>
        </w:rPr>
        <w:t xml:space="preserve"> ישולמו כמקדמה על ידי היזם שייבחר טרם תחילת מו"מ משפטי.</w:t>
      </w:r>
    </w:p>
    <w:p w14:paraId="5F11564A" w14:textId="6C0B869B" w:rsidR="004003DF" w:rsidRPr="005A328D" w:rsidRDefault="005970C3" w:rsidP="005A328D">
      <w:pPr>
        <w:pStyle w:val="aa"/>
        <w:numPr>
          <w:ilvl w:val="0"/>
          <w:numId w:val="19"/>
        </w:numPr>
        <w:spacing w:after="0"/>
        <w:ind w:left="374" w:hanging="284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________%</w:t>
      </w:r>
      <w:r w:rsidR="004003DF" w:rsidRPr="005A328D">
        <w:rPr>
          <w:rFonts w:cs="David" w:hint="cs"/>
          <w:sz w:val="24"/>
          <w:szCs w:val="24"/>
          <w:rtl/>
        </w:rPr>
        <w:t xml:space="preserve"> משכר הטרחה ישולמו עם חתימת הרוב </w:t>
      </w:r>
      <w:r w:rsidR="00140CDB">
        <w:rPr>
          <w:rFonts w:cs="David" w:hint="cs"/>
          <w:sz w:val="24"/>
          <w:szCs w:val="24"/>
          <w:rtl/>
        </w:rPr>
        <w:t xml:space="preserve">המיוחס </w:t>
      </w:r>
      <w:r w:rsidR="004003DF" w:rsidRPr="005A328D">
        <w:rPr>
          <w:rFonts w:cs="David" w:hint="cs"/>
          <w:sz w:val="24"/>
          <w:szCs w:val="24"/>
          <w:rtl/>
        </w:rPr>
        <w:t xml:space="preserve">הנדרש </w:t>
      </w:r>
      <w:r w:rsidR="00140CDB">
        <w:rPr>
          <w:rFonts w:cs="David" w:hint="cs"/>
          <w:sz w:val="24"/>
          <w:szCs w:val="24"/>
          <w:rtl/>
        </w:rPr>
        <w:t xml:space="preserve">על פי דין </w:t>
      </w:r>
      <w:r w:rsidR="004003DF" w:rsidRPr="005A328D">
        <w:rPr>
          <w:rFonts w:cs="David" w:hint="cs"/>
          <w:sz w:val="24"/>
          <w:szCs w:val="24"/>
          <w:rtl/>
        </w:rPr>
        <w:t xml:space="preserve">מבעלי הזכויות </w:t>
      </w:r>
      <w:r w:rsidR="005A328D">
        <w:rPr>
          <w:rFonts w:cs="David" w:hint="cs"/>
          <w:sz w:val="24"/>
          <w:szCs w:val="24"/>
          <w:rtl/>
        </w:rPr>
        <w:t>המיוצגים ע"י משרדנו</w:t>
      </w:r>
      <w:r w:rsidR="00140CDB">
        <w:rPr>
          <w:rFonts w:cs="David" w:hint="cs"/>
          <w:sz w:val="24"/>
          <w:szCs w:val="24"/>
          <w:rtl/>
        </w:rPr>
        <w:t>.</w:t>
      </w:r>
    </w:p>
    <w:p w14:paraId="37284952" w14:textId="40112028" w:rsidR="004003DF" w:rsidRPr="00112F4A" w:rsidRDefault="00E129E1" w:rsidP="00E129E1">
      <w:pPr>
        <w:pStyle w:val="aa"/>
        <w:spacing w:after="0"/>
        <w:ind w:left="90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3</w:t>
      </w:r>
      <w:r w:rsidR="004003DF">
        <w:rPr>
          <w:rFonts w:cs="David" w:hint="cs"/>
          <w:sz w:val="24"/>
          <w:szCs w:val="24"/>
          <w:rtl/>
        </w:rPr>
        <w:t xml:space="preserve">. </w:t>
      </w:r>
      <w:r w:rsidR="005970C3">
        <w:rPr>
          <w:rFonts w:cs="David" w:hint="cs"/>
          <w:sz w:val="24"/>
          <w:szCs w:val="24"/>
          <w:rtl/>
        </w:rPr>
        <w:t>_________</w:t>
      </w:r>
      <w:r w:rsidR="004003DF">
        <w:rPr>
          <w:rFonts w:cs="David" w:hint="cs"/>
          <w:sz w:val="24"/>
          <w:szCs w:val="24"/>
          <w:rtl/>
        </w:rPr>
        <w:t xml:space="preserve">% משכר הטרחה ישולמו עם חתימת הבעלים ו/או בא כוחם (בכפוף לאישור </w:t>
      </w:r>
      <w:r w:rsidR="00140CDB">
        <w:rPr>
          <w:rFonts w:cs="David" w:hint="cs"/>
          <w:sz w:val="24"/>
          <w:szCs w:val="24"/>
          <w:rtl/>
        </w:rPr>
        <w:t>מפקח הבעלים)</w:t>
      </w:r>
      <w:r w:rsidR="004003DF">
        <w:rPr>
          <w:rFonts w:cs="David" w:hint="cs"/>
          <w:sz w:val="24"/>
          <w:szCs w:val="24"/>
          <w:rtl/>
        </w:rPr>
        <w:t xml:space="preserve"> על תוכניות ההגשה לוועדה. </w:t>
      </w:r>
    </w:p>
    <w:p w14:paraId="1F91B2F8" w14:textId="670AF540" w:rsidR="004003DF" w:rsidRPr="00E129E1" w:rsidRDefault="00E129E1" w:rsidP="00E129E1">
      <w:pPr>
        <w:spacing w:after="0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  4</w:t>
      </w:r>
      <w:r w:rsidR="004003DF" w:rsidRPr="00E129E1">
        <w:rPr>
          <w:rFonts w:cs="David" w:hint="cs"/>
          <w:sz w:val="24"/>
          <w:szCs w:val="24"/>
          <w:rtl/>
        </w:rPr>
        <w:t xml:space="preserve">. </w:t>
      </w:r>
      <w:r w:rsidR="005970C3">
        <w:rPr>
          <w:rFonts w:cs="David" w:hint="cs"/>
          <w:sz w:val="24"/>
          <w:szCs w:val="24"/>
          <w:rtl/>
        </w:rPr>
        <w:t>_____</w:t>
      </w:r>
      <w:r w:rsidR="004003DF" w:rsidRPr="00E129E1">
        <w:rPr>
          <w:rFonts w:cs="David" w:hint="cs"/>
          <w:sz w:val="24"/>
          <w:szCs w:val="24"/>
          <w:rtl/>
        </w:rPr>
        <w:t>% משכר הטרחה ישולמו עם החלטת וועדה בתנאים</w:t>
      </w:r>
      <w:r w:rsidR="00140CDB">
        <w:rPr>
          <w:rFonts w:cs="David" w:hint="cs"/>
          <w:sz w:val="24"/>
          <w:szCs w:val="24"/>
          <w:rtl/>
        </w:rPr>
        <w:t xml:space="preserve"> מותנית ב</w:t>
      </w:r>
      <w:r w:rsidR="004003DF" w:rsidRPr="00E129E1">
        <w:rPr>
          <w:rFonts w:cs="David" w:hint="cs"/>
          <w:sz w:val="24"/>
          <w:szCs w:val="24"/>
          <w:rtl/>
        </w:rPr>
        <w:t>תשלום אגרות והיטלים</w:t>
      </w:r>
      <w:r w:rsidR="00140CDB">
        <w:rPr>
          <w:rFonts w:cs="David" w:hint="cs"/>
          <w:sz w:val="24"/>
          <w:szCs w:val="24"/>
          <w:rtl/>
        </w:rPr>
        <w:t>.</w:t>
      </w:r>
    </w:p>
    <w:p w14:paraId="338BA850" w14:textId="6E90F63B" w:rsidR="004003DF" w:rsidRDefault="00E129E1" w:rsidP="004003DF">
      <w:pPr>
        <w:pStyle w:val="aa"/>
        <w:spacing w:after="0"/>
        <w:ind w:left="657" w:hanging="567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5</w:t>
      </w:r>
      <w:r w:rsidR="004003DF" w:rsidRPr="00112F4A">
        <w:rPr>
          <w:rFonts w:cs="David" w:hint="cs"/>
          <w:sz w:val="24"/>
          <w:szCs w:val="24"/>
          <w:rtl/>
        </w:rPr>
        <w:t xml:space="preserve">. </w:t>
      </w:r>
      <w:r w:rsidR="005970C3">
        <w:rPr>
          <w:rFonts w:cs="David" w:hint="cs"/>
          <w:sz w:val="24"/>
          <w:szCs w:val="24"/>
          <w:rtl/>
        </w:rPr>
        <w:t>___</w:t>
      </w:r>
      <w:r w:rsidR="004003DF" w:rsidRPr="00112F4A">
        <w:rPr>
          <w:rFonts w:cs="David" w:hint="cs"/>
          <w:sz w:val="24"/>
          <w:szCs w:val="24"/>
          <w:rtl/>
        </w:rPr>
        <w:t xml:space="preserve">% משכר הטרחה ישולם במועד </w:t>
      </w:r>
      <w:r w:rsidR="004003DF">
        <w:rPr>
          <w:rFonts w:cs="David" w:hint="cs"/>
          <w:sz w:val="24"/>
          <w:szCs w:val="24"/>
          <w:rtl/>
        </w:rPr>
        <w:t>חתימת הבעלים על מסמכי הליווי לבנק המלווה</w:t>
      </w:r>
      <w:r w:rsidR="004003DF" w:rsidRPr="00112F4A">
        <w:rPr>
          <w:rFonts w:cs="David" w:hint="cs"/>
          <w:sz w:val="24"/>
          <w:szCs w:val="24"/>
          <w:rtl/>
        </w:rPr>
        <w:t>.</w:t>
      </w:r>
      <w:r w:rsidR="004003DF">
        <w:rPr>
          <w:rFonts w:cs="David" w:hint="cs"/>
          <w:sz w:val="24"/>
          <w:szCs w:val="24"/>
          <w:rtl/>
        </w:rPr>
        <w:t xml:space="preserve"> </w:t>
      </w:r>
    </w:p>
    <w:p w14:paraId="0F998ABB" w14:textId="7BA20194" w:rsidR="004003DF" w:rsidRPr="00112F4A" w:rsidRDefault="00C85EBB" w:rsidP="004003DF">
      <w:pPr>
        <w:pStyle w:val="aa"/>
        <w:spacing w:after="0"/>
        <w:ind w:left="657" w:hanging="567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6</w:t>
      </w:r>
      <w:r w:rsidR="004003DF" w:rsidRPr="00112F4A">
        <w:rPr>
          <w:rFonts w:cs="David" w:hint="cs"/>
          <w:sz w:val="24"/>
          <w:szCs w:val="24"/>
          <w:rtl/>
        </w:rPr>
        <w:t xml:space="preserve">. </w:t>
      </w:r>
      <w:r w:rsidR="005970C3">
        <w:rPr>
          <w:rFonts w:cs="David" w:hint="cs"/>
          <w:sz w:val="24"/>
          <w:szCs w:val="24"/>
          <w:rtl/>
        </w:rPr>
        <w:t>_____</w:t>
      </w:r>
      <w:r w:rsidR="004003DF" w:rsidRPr="00112F4A">
        <w:rPr>
          <w:rFonts w:cs="David" w:hint="cs"/>
          <w:sz w:val="24"/>
          <w:szCs w:val="24"/>
          <w:rtl/>
        </w:rPr>
        <w:t>% משכ"ט ישולם במועד קבלת טופס אכלוס.</w:t>
      </w:r>
    </w:p>
    <w:p w14:paraId="106BDA10" w14:textId="2908A726" w:rsidR="004003DF" w:rsidRPr="00112F4A" w:rsidRDefault="00C85EBB" w:rsidP="004003DF">
      <w:pPr>
        <w:pStyle w:val="aa"/>
        <w:spacing w:after="0"/>
        <w:ind w:left="657" w:hanging="567"/>
        <w:jc w:val="both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7</w:t>
      </w:r>
      <w:r w:rsidR="004003DF" w:rsidRPr="00112F4A">
        <w:rPr>
          <w:rFonts w:cs="David" w:hint="cs"/>
          <w:sz w:val="24"/>
          <w:szCs w:val="24"/>
          <w:rtl/>
        </w:rPr>
        <w:t xml:space="preserve">. </w:t>
      </w:r>
      <w:r w:rsidR="005970C3">
        <w:rPr>
          <w:rFonts w:cs="David" w:hint="cs"/>
          <w:sz w:val="24"/>
          <w:szCs w:val="24"/>
          <w:rtl/>
        </w:rPr>
        <w:t>_______</w:t>
      </w:r>
      <w:r w:rsidR="004003DF" w:rsidRPr="00112F4A">
        <w:rPr>
          <w:rFonts w:cs="David" w:hint="cs"/>
          <w:sz w:val="24"/>
          <w:szCs w:val="24"/>
          <w:rtl/>
        </w:rPr>
        <w:t>% משכ"ט ישולם עם השלמת רישום הבית המשותף.</w:t>
      </w:r>
    </w:p>
    <w:p w14:paraId="14995F26" w14:textId="77777777" w:rsidR="001726A6" w:rsidRPr="00112F4A" w:rsidRDefault="001726A6" w:rsidP="00D91C4E">
      <w:pPr>
        <w:pStyle w:val="aa"/>
        <w:spacing w:after="0"/>
        <w:ind w:left="0"/>
        <w:jc w:val="both"/>
        <w:rPr>
          <w:rFonts w:cs="David"/>
          <w:sz w:val="24"/>
          <w:szCs w:val="24"/>
          <w:rtl/>
        </w:rPr>
      </w:pPr>
    </w:p>
    <w:p w14:paraId="5AE3E548" w14:textId="66A1A484" w:rsidR="001726A6" w:rsidRDefault="001726A6" w:rsidP="00D91C4E">
      <w:pPr>
        <w:pStyle w:val="aa"/>
        <w:ind w:left="90"/>
        <w:jc w:val="both"/>
        <w:rPr>
          <w:rFonts w:cs="David"/>
          <w:sz w:val="24"/>
          <w:szCs w:val="24"/>
          <w:rtl/>
        </w:rPr>
      </w:pPr>
      <w:r w:rsidRPr="00FA0287">
        <w:rPr>
          <w:rFonts w:cs="David"/>
          <w:sz w:val="24"/>
          <w:szCs w:val="24"/>
          <w:rtl/>
        </w:rPr>
        <w:t>לצרכי הסכם זה</w:t>
      </w:r>
      <w:r w:rsidRPr="00FA0287">
        <w:rPr>
          <w:rFonts w:cs="David" w:hint="cs"/>
          <w:sz w:val="24"/>
          <w:szCs w:val="24"/>
          <w:rtl/>
        </w:rPr>
        <w:t>,</w:t>
      </w:r>
      <w:r w:rsidRPr="00FA0287">
        <w:rPr>
          <w:rFonts w:cs="David"/>
          <w:sz w:val="24"/>
          <w:szCs w:val="24"/>
          <w:rtl/>
        </w:rPr>
        <w:t xml:space="preserve"> מובהר כי חתימת הבעלים </w:t>
      </w:r>
      <w:r w:rsidRPr="00FA0287">
        <w:rPr>
          <w:rFonts w:cs="David" w:hint="cs"/>
          <w:sz w:val="24"/>
          <w:szCs w:val="24"/>
          <w:rtl/>
        </w:rPr>
        <w:t xml:space="preserve">על הסכם משפטי מול יזם/קבלן </w:t>
      </w:r>
      <w:r w:rsidRPr="00FA0287">
        <w:rPr>
          <w:rFonts w:cs="David"/>
          <w:sz w:val="24"/>
          <w:szCs w:val="24"/>
          <w:rtl/>
        </w:rPr>
        <w:t xml:space="preserve">הטעונה קבלת צווי ירושה ו/או צווי קיום צוואה ו/או אישורי בימ"ש ו/או אפוטרופוס ו/או כל מסמך </w:t>
      </w:r>
      <w:r w:rsidRPr="00FA0287">
        <w:rPr>
          <w:rFonts w:cs="David" w:hint="cs"/>
          <w:sz w:val="24"/>
          <w:szCs w:val="24"/>
          <w:rtl/>
        </w:rPr>
        <w:t>ו/</w:t>
      </w:r>
      <w:r w:rsidRPr="00FA0287">
        <w:rPr>
          <w:rFonts w:cs="David"/>
          <w:sz w:val="24"/>
          <w:szCs w:val="24"/>
          <w:rtl/>
        </w:rPr>
        <w:t>או אישור אחר הנדרש לשם השלמת החתימה של מי מהבעלים</w:t>
      </w:r>
      <w:r w:rsidRPr="00FA0287">
        <w:rPr>
          <w:rFonts w:cs="David" w:hint="cs"/>
          <w:sz w:val="24"/>
          <w:szCs w:val="24"/>
          <w:rtl/>
        </w:rPr>
        <w:t>,</w:t>
      </w:r>
      <w:r w:rsidRPr="00FA0287">
        <w:rPr>
          <w:rFonts w:cs="David"/>
          <w:sz w:val="24"/>
          <w:szCs w:val="24"/>
          <w:rtl/>
        </w:rPr>
        <w:t xml:space="preserve"> תחשב כחתימה במועד בו נחתם ההסכם</w:t>
      </w:r>
      <w:r w:rsidRPr="00FA0287">
        <w:rPr>
          <w:rFonts w:cs="David" w:hint="cs"/>
          <w:sz w:val="24"/>
          <w:szCs w:val="24"/>
          <w:rtl/>
        </w:rPr>
        <w:t xml:space="preserve"> המשפטי</w:t>
      </w:r>
      <w:r w:rsidRPr="00FA0287">
        <w:rPr>
          <w:rFonts w:cs="David"/>
          <w:sz w:val="24"/>
          <w:szCs w:val="24"/>
          <w:rtl/>
        </w:rPr>
        <w:t xml:space="preserve"> </w:t>
      </w:r>
      <w:r w:rsidRPr="00FA0287">
        <w:rPr>
          <w:rFonts w:cs="David" w:hint="cs"/>
          <w:sz w:val="24"/>
          <w:szCs w:val="24"/>
          <w:rtl/>
        </w:rPr>
        <w:t xml:space="preserve">כאמור </w:t>
      </w:r>
      <w:r w:rsidRPr="00FA0287">
        <w:rPr>
          <w:rFonts w:cs="David"/>
          <w:sz w:val="24"/>
          <w:szCs w:val="24"/>
          <w:rtl/>
        </w:rPr>
        <w:t>על ידי נציג הבעלים הרלוונטי ועוד קודם לקבלת האישורים כמופרט לעיל</w:t>
      </w:r>
      <w:r w:rsidR="007C7C69" w:rsidRPr="00FA0287">
        <w:rPr>
          <w:rFonts w:cs="David" w:hint="cs"/>
          <w:sz w:val="24"/>
          <w:szCs w:val="24"/>
          <w:rtl/>
        </w:rPr>
        <w:t>.</w:t>
      </w:r>
    </w:p>
    <w:p w14:paraId="62314992" w14:textId="5E6EEE34" w:rsidR="005C565F" w:rsidRPr="00FA0287" w:rsidRDefault="005C565F" w:rsidP="00D91C4E">
      <w:pPr>
        <w:pStyle w:val="aa"/>
        <w:ind w:left="90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 xml:space="preserve">על אף כל האמור לעיל, ככל ולא יוצא היתר בניה לפרויקט בתוך </w:t>
      </w:r>
      <w:r w:rsidR="005970C3">
        <w:rPr>
          <w:rFonts w:cs="David" w:hint="cs"/>
          <w:sz w:val="24"/>
          <w:szCs w:val="24"/>
          <w:rtl/>
        </w:rPr>
        <w:t>_______</w:t>
      </w:r>
      <w:r>
        <w:rPr>
          <w:rFonts w:cs="David" w:hint="cs"/>
          <w:sz w:val="24"/>
          <w:szCs w:val="24"/>
          <w:rtl/>
        </w:rPr>
        <w:t xml:space="preserve"> חודשים ממועד חתימת הרוב המיוחס על הסכם זה, יעמוד שכ"ט לכל יחידה על סך של </w:t>
      </w:r>
      <w:r w:rsidR="005970C3">
        <w:rPr>
          <w:rFonts w:cs="David" w:hint="cs"/>
          <w:sz w:val="24"/>
          <w:szCs w:val="24"/>
          <w:rtl/>
        </w:rPr>
        <w:t>________</w:t>
      </w:r>
      <w:r>
        <w:rPr>
          <w:rFonts w:cs="David" w:hint="cs"/>
          <w:sz w:val="24"/>
          <w:szCs w:val="24"/>
          <w:rtl/>
        </w:rPr>
        <w:t xml:space="preserve"> ₪ וההפרש ישולם במועד חתימת הבעלים על מסמכי הליווי. </w:t>
      </w:r>
    </w:p>
    <w:p w14:paraId="73DFE900" w14:textId="77777777" w:rsidR="008A3BD1" w:rsidRPr="00FA0287" w:rsidRDefault="008A3BD1" w:rsidP="008A3BD1">
      <w:pPr>
        <w:pStyle w:val="aa"/>
        <w:spacing w:after="0"/>
        <w:ind w:left="0"/>
        <w:jc w:val="both"/>
        <w:rPr>
          <w:rFonts w:cs="David"/>
          <w:sz w:val="24"/>
          <w:szCs w:val="24"/>
          <w:rtl/>
        </w:rPr>
      </w:pPr>
    </w:p>
    <w:p w14:paraId="6FFA89C7" w14:textId="77777777" w:rsidR="0023471F" w:rsidRPr="00FA0287" w:rsidRDefault="004D26A2" w:rsidP="004D26A2">
      <w:pPr>
        <w:tabs>
          <w:tab w:val="num" w:pos="737"/>
        </w:tabs>
        <w:spacing w:after="0" w:line="240" w:lineRule="auto"/>
        <w:ind w:right="737"/>
        <w:jc w:val="both"/>
        <w:rPr>
          <w:rFonts w:ascii="Times New Roman" w:hAnsi="Times New Roman" w:cs="David"/>
          <w:b/>
          <w:bCs/>
          <w:sz w:val="24"/>
          <w:szCs w:val="24"/>
          <w:u w:val="single"/>
          <w:rtl/>
        </w:rPr>
      </w:pPr>
      <w:r w:rsidRPr="00FA0287">
        <w:rPr>
          <w:rFonts w:ascii="Times New Roman" w:hAnsi="Times New Roman" w:cs="David" w:hint="cs"/>
          <w:b/>
          <w:bCs/>
          <w:sz w:val="24"/>
          <w:szCs w:val="24"/>
          <w:u w:val="single"/>
          <w:rtl/>
        </w:rPr>
        <w:t>ה.</w:t>
      </w:r>
      <w:r w:rsidR="0023471F" w:rsidRPr="00FA0287">
        <w:rPr>
          <w:rFonts w:ascii="Times New Roman" w:hAnsi="Times New Roman" w:cs="David" w:hint="cs"/>
          <w:b/>
          <w:bCs/>
          <w:sz w:val="24"/>
          <w:szCs w:val="24"/>
          <w:u w:val="single"/>
          <w:rtl/>
        </w:rPr>
        <w:t xml:space="preserve"> הוצאות </w:t>
      </w:r>
    </w:p>
    <w:p w14:paraId="79847CF8" w14:textId="77777777" w:rsidR="00AF072E" w:rsidRDefault="0087731F" w:rsidP="000404AE">
      <w:pPr>
        <w:spacing w:after="0" w:line="240" w:lineRule="auto"/>
        <w:ind w:left="232" w:hanging="284"/>
        <w:jc w:val="both"/>
        <w:rPr>
          <w:rFonts w:ascii="David" w:hAnsi="David" w:cs="David"/>
          <w:sz w:val="24"/>
          <w:szCs w:val="24"/>
          <w:rtl/>
        </w:rPr>
      </w:pPr>
      <w:r w:rsidRPr="00FA0287">
        <w:rPr>
          <w:rFonts w:ascii="David" w:hAnsi="David" w:cs="David" w:hint="cs"/>
          <w:sz w:val="24"/>
          <w:szCs w:val="24"/>
          <w:rtl/>
        </w:rPr>
        <w:t xml:space="preserve">1. </w:t>
      </w:r>
      <w:r w:rsidR="00F5692D" w:rsidRPr="00FA0287">
        <w:rPr>
          <w:rFonts w:ascii="David" w:hAnsi="David" w:cs="David"/>
          <w:sz w:val="24"/>
          <w:szCs w:val="24"/>
          <w:rtl/>
        </w:rPr>
        <w:tab/>
      </w:r>
      <w:r w:rsidR="00AF072E" w:rsidRPr="00FA0287">
        <w:rPr>
          <w:rFonts w:ascii="David" w:hAnsi="David" w:cs="David"/>
          <w:sz w:val="24"/>
          <w:szCs w:val="24"/>
          <w:rtl/>
        </w:rPr>
        <w:t xml:space="preserve">כל ההוצאות שתהיינה כרוכות בטיפול המשפטי, לרבות הוצאות נסיעה, אגרות, צילומים, </w:t>
      </w:r>
      <w:proofErr w:type="spellStart"/>
      <w:r w:rsidR="00AF072E" w:rsidRPr="00FA0287">
        <w:rPr>
          <w:rFonts w:ascii="David" w:hAnsi="David" w:cs="David"/>
          <w:sz w:val="24"/>
          <w:szCs w:val="24"/>
          <w:rtl/>
        </w:rPr>
        <w:t>תשריטים</w:t>
      </w:r>
      <w:proofErr w:type="spellEnd"/>
      <w:r w:rsidR="00AF072E" w:rsidRPr="00FA0287">
        <w:rPr>
          <w:rFonts w:ascii="David" w:hAnsi="David" w:cs="David"/>
          <w:sz w:val="24"/>
          <w:szCs w:val="24"/>
          <w:rtl/>
        </w:rPr>
        <w:t xml:space="preserve"> ושליחויות ישולמו ע"י היזם.</w:t>
      </w:r>
      <w:r w:rsidR="00F802BE">
        <w:rPr>
          <w:rFonts w:ascii="David" w:hAnsi="David" w:cs="David" w:hint="cs"/>
          <w:sz w:val="24"/>
          <w:szCs w:val="24"/>
          <w:rtl/>
        </w:rPr>
        <w:t xml:space="preserve"> </w:t>
      </w:r>
    </w:p>
    <w:p w14:paraId="282DB53E" w14:textId="7741E441" w:rsidR="00AF072E" w:rsidRDefault="0087731F" w:rsidP="00B01993">
      <w:pPr>
        <w:spacing w:after="0" w:line="240" w:lineRule="auto"/>
        <w:ind w:left="232" w:hanging="284"/>
        <w:jc w:val="both"/>
        <w:rPr>
          <w:rFonts w:ascii="David" w:hAnsi="David" w:cs="David"/>
          <w:sz w:val="24"/>
          <w:szCs w:val="24"/>
          <w:rtl/>
        </w:rPr>
      </w:pPr>
      <w:r w:rsidRPr="00FA0287">
        <w:rPr>
          <w:rFonts w:ascii="David" w:hAnsi="David" w:cs="David" w:hint="cs"/>
          <w:sz w:val="24"/>
          <w:szCs w:val="24"/>
          <w:rtl/>
        </w:rPr>
        <w:t>2.</w:t>
      </w:r>
      <w:r w:rsidR="00F5692D" w:rsidRPr="00FA0287">
        <w:rPr>
          <w:rFonts w:ascii="David" w:hAnsi="David" w:cs="David" w:hint="cs"/>
          <w:sz w:val="24"/>
          <w:szCs w:val="24"/>
          <w:rtl/>
        </w:rPr>
        <w:t xml:space="preserve"> </w:t>
      </w:r>
      <w:r w:rsidRPr="00FA0287">
        <w:rPr>
          <w:rFonts w:ascii="David" w:hAnsi="David" w:cs="David" w:hint="cs"/>
          <w:sz w:val="24"/>
          <w:szCs w:val="24"/>
          <w:rtl/>
        </w:rPr>
        <w:t xml:space="preserve"> </w:t>
      </w:r>
      <w:r w:rsidR="00F5692D" w:rsidRPr="00FA0287">
        <w:rPr>
          <w:rFonts w:ascii="David" w:hAnsi="David" w:cs="David"/>
          <w:sz w:val="24"/>
          <w:szCs w:val="24"/>
          <w:rtl/>
        </w:rPr>
        <w:tab/>
      </w:r>
      <w:r w:rsidR="006F4078" w:rsidRPr="00FA0287">
        <w:rPr>
          <w:rFonts w:ascii="David" w:hAnsi="David" w:cs="David" w:hint="cs"/>
          <w:sz w:val="24"/>
          <w:szCs w:val="24"/>
          <w:rtl/>
        </w:rPr>
        <w:t>המשרד יוציא חשבונית מס בהתאם לכל דין.</w:t>
      </w:r>
      <w:r w:rsidR="00AF072E" w:rsidRPr="00FA0287">
        <w:rPr>
          <w:rFonts w:ascii="David" w:hAnsi="David" w:cs="David" w:hint="cs"/>
          <w:sz w:val="24"/>
          <w:szCs w:val="24"/>
          <w:rtl/>
        </w:rPr>
        <w:t xml:space="preserve"> כל תשלום שבוצע עבור שלב לפי הסכם זה לא יוחזר</w:t>
      </w:r>
      <w:r w:rsidR="00140CDB">
        <w:rPr>
          <w:rFonts w:ascii="David" w:hAnsi="David" w:cs="David" w:hint="cs"/>
          <w:sz w:val="24"/>
          <w:szCs w:val="24"/>
          <w:rtl/>
        </w:rPr>
        <w:t xml:space="preserve"> מאף סיבה שהיא. </w:t>
      </w:r>
    </w:p>
    <w:p w14:paraId="7C8ECB0F" w14:textId="7E9213D6" w:rsidR="0007668C" w:rsidRPr="00FA0287" w:rsidRDefault="0007668C" w:rsidP="0007668C">
      <w:pPr>
        <w:spacing w:after="0" w:line="240" w:lineRule="auto"/>
        <w:ind w:left="232" w:hanging="284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lastRenderedPageBreak/>
        <w:t xml:space="preserve"> 3. כל תשלום יבוצע בתוך 30 ימים </w:t>
      </w:r>
      <w:r w:rsidR="00B01993">
        <w:rPr>
          <w:rFonts w:ascii="David" w:hAnsi="David" w:cs="David" w:hint="cs"/>
          <w:sz w:val="24"/>
          <w:szCs w:val="24"/>
          <w:rtl/>
        </w:rPr>
        <w:t xml:space="preserve">ממועד הוצאת הדרישה </w:t>
      </w:r>
      <w:r>
        <w:rPr>
          <w:rFonts w:ascii="David" w:hAnsi="David" w:cs="David" w:hint="cs"/>
          <w:sz w:val="24"/>
          <w:szCs w:val="24"/>
          <w:rtl/>
        </w:rPr>
        <w:t>באמצעות העברה בנקאית לחשבון המשרד</w:t>
      </w:r>
      <w:r w:rsidR="00140CDB">
        <w:rPr>
          <w:rFonts w:ascii="David" w:hAnsi="David" w:cs="David" w:hint="cs"/>
          <w:sz w:val="24"/>
          <w:szCs w:val="24"/>
          <w:rtl/>
        </w:rPr>
        <w:t xml:space="preserve"> (ולא שוטף פלוס 30, אלא 30 ימים ממועד הוצאת הדרישה). </w:t>
      </w:r>
    </w:p>
    <w:p w14:paraId="0D10FFDB" w14:textId="77777777" w:rsidR="00AF072E" w:rsidRPr="00FA0287" w:rsidRDefault="0007668C" w:rsidP="00F5692D">
      <w:pPr>
        <w:spacing w:after="0" w:line="240" w:lineRule="auto"/>
        <w:ind w:left="232" w:hanging="284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4</w:t>
      </w:r>
      <w:r w:rsidR="0087731F" w:rsidRPr="00FA0287">
        <w:rPr>
          <w:rFonts w:ascii="David" w:hAnsi="David" w:cs="David" w:hint="cs"/>
          <w:sz w:val="24"/>
          <w:szCs w:val="24"/>
          <w:rtl/>
        </w:rPr>
        <w:t xml:space="preserve">. 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="00AF072E" w:rsidRPr="00FA0287">
        <w:rPr>
          <w:rFonts w:ascii="David" w:hAnsi="David" w:cs="David"/>
          <w:sz w:val="24"/>
          <w:szCs w:val="24"/>
          <w:rtl/>
        </w:rPr>
        <w:t xml:space="preserve">יובהר, כי כל התחייבויות דלעיל הינן של היזם בלבד </w:t>
      </w:r>
      <w:r w:rsidR="00AF072E" w:rsidRPr="00FA0287">
        <w:rPr>
          <w:rFonts w:ascii="David" w:hAnsi="David" w:cs="David" w:hint="cs"/>
          <w:sz w:val="24"/>
          <w:szCs w:val="24"/>
          <w:rtl/>
        </w:rPr>
        <w:t>ולמשרד לא תהיה כל</w:t>
      </w:r>
      <w:r w:rsidR="00AF072E" w:rsidRPr="00FA0287">
        <w:rPr>
          <w:rFonts w:ascii="David" w:hAnsi="David" w:cs="David"/>
          <w:sz w:val="24"/>
          <w:szCs w:val="24"/>
          <w:rtl/>
        </w:rPr>
        <w:t xml:space="preserve"> דרישה למי מהבעלים בכול הנוגע לדמי שכ"ט המגיעים ל</w:t>
      </w:r>
      <w:r w:rsidR="00AF072E" w:rsidRPr="00FA0287">
        <w:rPr>
          <w:rFonts w:ascii="David" w:hAnsi="David" w:cs="David" w:hint="cs"/>
          <w:sz w:val="24"/>
          <w:szCs w:val="24"/>
          <w:rtl/>
        </w:rPr>
        <w:t>משרד</w:t>
      </w:r>
      <w:r w:rsidR="00AF072E" w:rsidRPr="00FA0287">
        <w:rPr>
          <w:rFonts w:ascii="David" w:hAnsi="David" w:cs="David"/>
          <w:sz w:val="24"/>
          <w:szCs w:val="24"/>
          <w:rtl/>
        </w:rPr>
        <w:t>.</w:t>
      </w:r>
    </w:p>
    <w:p w14:paraId="60341C58" w14:textId="77777777" w:rsidR="0023471F" w:rsidRPr="00FA0287" w:rsidRDefault="0023471F" w:rsidP="004D26A2">
      <w:pPr>
        <w:tabs>
          <w:tab w:val="num" w:pos="737"/>
        </w:tabs>
        <w:spacing w:after="0" w:line="240" w:lineRule="auto"/>
        <w:ind w:right="737"/>
        <w:jc w:val="both"/>
        <w:rPr>
          <w:rFonts w:ascii="Times New Roman" w:hAnsi="Times New Roman" w:cs="David"/>
          <w:b/>
          <w:bCs/>
          <w:sz w:val="24"/>
          <w:szCs w:val="24"/>
          <w:u w:val="single"/>
          <w:rtl/>
        </w:rPr>
      </w:pPr>
    </w:p>
    <w:p w14:paraId="4A30471E" w14:textId="77777777" w:rsidR="0023471F" w:rsidRPr="00FA0287" w:rsidRDefault="0023471F" w:rsidP="004D26A2">
      <w:pPr>
        <w:tabs>
          <w:tab w:val="num" w:pos="737"/>
        </w:tabs>
        <w:spacing w:after="0" w:line="240" w:lineRule="auto"/>
        <w:ind w:right="737"/>
        <w:jc w:val="both"/>
        <w:rPr>
          <w:rFonts w:ascii="Times New Roman" w:hAnsi="Times New Roman" w:cs="David"/>
          <w:b/>
          <w:bCs/>
          <w:sz w:val="24"/>
          <w:szCs w:val="24"/>
          <w:u w:val="single"/>
          <w:rtl/>
        </w:rPr>
      </w:pPr>
    </w:p>
    <w:p w14:paraId="392519FF" w14:textId="77777777" w:rsidR="005C53A3" w:rsidRPr="00FA0287" w:rsidRDefault="0023471F" w:rsidP="004D26A2">
      <w:pPr>
        <w:tabs>
          <w:tab w:val="num" w:pos="737"/>
        </w:tabs>
        <w:spacing w:after="0" w:line="240" w:lineRule="auto"/>
        <w:ind w:right="737"/>
        <w:jc w:val="both"/>
        <w:rPr>
          <w:rFonts w:ascii="Times New Roman" w:hAnsi="Times New Roman" w:cs="David"/>
          <w:b/>
          <w:bCs/>
          <w:sz w:val="24"/>
          <w:szCs w:val="24"/>
          <w:u w:val="single"/>
          <w:rtl/>
        </w:rPr>
      </w:pPr>
      <w:r w:rsidRPr="00FA0287">
        <w:rPr>
          <w:rFonts w:ascii="Times New Roman" w:hAnsi="Times New Roman" w:cs="David" w:hint="cs"/>
          <w:b/>
          <w:bCs/>
          <w:sz w:val="24"/>
          <w:szCs w:val="24"/>
          <w:u w:val="single"/>
          <w:rtl/>
        </w:rPr>
        <w:t xml:space="preserve">ו. </w:t>
      </w:r>
      <w:r w:rsidR="005C53A3" w:rsidRPr="00FA0287">
        <w:rPr>
          <w:rFonts w:ascii="Times New Roman" w:hAnsi="Times New Roman" w:cs="David"/>
          <w:b/>
          <w:bCs/>
          <w:sz w:val="24"/>
          <w:szCs w:val="24"/>
          <w:u w:val="single"/>
          <w:rtl/>
        </w:rPr>
        <w:t xml:space="preserve">הצהרות </w:t>
      </w:r>
      <w:r w:rsidR="005C53A3" w:rsidRPr="00FA0287">
        <w:rPr>
          <w:rFonts w:ascii="Times New Roman" w:hAnsi="Times New Roman" w:cs="David" w:hint="cs"/>
          <w:b/>
          <w:bCs/>
          <w:sz w:val="24"/>
          <w:szCs w:val="24"/>
          <w:u w:val="single"/>
          <w:rtl/>
        </w:rPr>
        <w:t xml:space="preserve">והתחייבויות </w:t>
      </w:r>
    </w:p>
    <w:p w14:paraId="5F632C25" w14:textId="77777777" w:rsidR="005C53A3" w:rsidRPr="00FA0287" w:rsidRDefault="005C53A3" w:rsidP="004D26A2">
      <w:pPr>
        <w:tabs>
          <w:tab w:val="num" w:pos="1418"/>
        </w:tabs>
        <w:spacing w:after="0" w:line="240" w:lineRule="auto"/>
        <w:jc w:val="both"/>
        <w:rPr>
          <w:rFonts w:ascii="Times New Roman" w:hAnsi="Times New Roman" w:cs="David"/>
          <w:sz w:val="24"/>
          <w:szCs w:val="24"/>
        </w:rPr>
      </w:pPr>
      <w:r w:rsidRPr="00FA0287">
        <w:rPr>
          <w:rFonts w:ascii="Times New Roman" w:hAnsi="Times New Roman" w:cs="David" w:hint="cs"/>
          <w:sz w:val="24"/>
          <w:szCs w:val="24"/>
          <w:rtl/>
        </w:rPr>
        <w:t xml:space="preserve">הצדדים מצהירים, מאשרים ומתחייבים בזאת </w:t>
      </w:r>
      <w:r w:rsidR="004D26A2" w:rsidRPr="00FA0287">
        <w:rPr>
          <w:rFonts w:ascii="Times New Roman" w:hAnsi="Times New Roman" w:cs="David" w:hint="cs"/>
          <w:sz w:val="24"/>
          <w:szCs w:val="24"/>
          <w:rtl/>
        </w:rPr>
        <w:t xml:space="preserve">כי </w:t>
      </w:r>
      <w:r w:rsidRPr="00FA0287">
        <w:rPr>
          <w:rFonts w:ascii="Times New Roman" w:hAnsi="Times New Roman" w:cs="David" w:hint="cs"/>
          <w:sz w:val="24"/>
          <w:szCs w:val="24"/>
          <w:rtl/>
        </w:rPr>
        <w:t>אין כל מניעה</w:t>
      </w:r>
      <w:r w:rsidRPr="00FA0287">
        <w:rPr>
          <w:rFonts w:ascii="Times New Roman" w:hAnsi="Times New Roman" w:cs="David"/>
          <w:sz w:val="24"/>
          <w:szCs w:val="24"/>
          <w:rtl/>
        </w:rPr>
        <w:t xml:space="preserve"> </w:t>
      </w:r>
      <w:r w:rsidRPr="00FA0287">
        <w:rPr>
          <w:rFonts w:ascii="Times New Roman" w:hAnsi="Times New Roman" w:cs="David" w:hint="cs"/>
          <w:sz w:val="24"/>
          <w:szCs w:val="24"/>
          <w:rtl/>
        </w:rPr>
        <w:t xml:space="preserve">המונעת מהם </w:t>
      </w:r>
      <w:r w:rsidRPr="00FA0287">
        <w:rPr>
          <w:rFonts w:ascii="Times New Roman" w:hAnsi="Times New Roman" w:cs="David"/>
          <w:sz w:val="24"/>
          <w:szCs w:val="24"/>
          <w:rtl/>
        </w:rPr>
        <w:t>להתקשר בהסכם זה</w:t>
      </w:r>
      <w:r w:rsidR="004D26A2" w:rsidRPr="00FA0287">
        <w:rPr>
          <w:rFonts w:ascii="Times New Roman" w:hAnsi="Times New Roman" w:cs="David" w:hint="cs"/>
          <w:sz w:val="24"/>
          <w:szCs w:val="24"/>
          <w:rtl/>
        </w:rPr>
        <w:t>, כי אינם מצויים בניגוד עניינים וכי אין התחייבות נוגדת המונעת מהם להתקשר בהסכם זה.</w:t>
      </w:r>
    </w:p>
    <w:p w14:paraId="7AA15F7B" w14:textId="77777777" w:rsidR="005C53A3" w:rsidRPr="00FA0287" w:rsidRDefault="005C53A3" w:rsidP="005C53A3">
      <w:pPr>
        <w:spacing w:after="0" w:line="240" w:lineRule="auto"/>
        <w:ind w:left="1077"/>
        <w:jc w:val="both"/>
        <w:rPr>
          <w:rFonts w:ascii="Times New Roman" w:hAnsi="Times New Roman" w:cs="David"/>
          <w:sz w:val="24"/>
          <w:szCs w:val="24"/>
          <w:rtl/>
        </w:rPr>
      </w:pPr>
    </w:p>
    <w:p w14:paraId="1BD8DBEF" w14:textId="77777777" w:rsidR="005C53A3" w:rsidRPr="00FA0287" w:rsidRDefault="0023471F" w:rsidP="004D26A2">
      <w:pPr>
        <w:tabs>
          <w:tab w:val="num" w:pos="737"/>
        </w:tabs>
        <w:spacing w:after="0" w:line="240" w:lineRule="auto"/>
        <w:ind w:right="737"/>
        <w:jc w:val="both"/>
        <w:rPr>
          <w:rFonts w:ascii="Times New Roman" w:hAnsi="Times New Roman" w:cs="David"/>
          <w:b/>
          <w:bCs/>
          <w:sz w:val="24"/>
          <w:szCs w:val="24"/>
          <w:u w:val="single"/>
        </w:rPr>
      </w:pPr>
      <w:bookmarkStart w:id="0" w:name="_Hlk102893978"/>
      <w:r w:rsidRPr="00FA0287">
        <w:rPr>
          <w:rFonts w:ascii="Times New Roman" w:hAnsi="Times New Roman" w:cs="David" w:hint="cs"/>
          <w:b/>
          <w:bCs/>
          <w:sz w:val="24"/>
          <w:szCs w:val="24"/>
          <w:u w:val="single"/>
          <w:rtl/>
        </w:rPr>
        <w:t>ז</w:t>
      </w:r>
      <w:r w:rsidR="004D26A2" w:rsidRPr="00FA0287">
        <w:rPr>
          <w:rFonts w:ascii="Times New Roman" w:hAnsi="Times New Roman" w:cs="David" w:hint="cs"/>
          <w:b/>
          <w:bCs/>
          <w:sz w:val="24"/>
          <w:szCs w:val="24"/>
          <w:u w:val="single"/>
          <w:rtl/>
        </w:rPr>
        <w:t xml:space="preserve">. </w:t>
      </w:r>
      <w:r w:rsidR="005C53A3" w:rsidRPr="00FA0287">
        <w:rPr>
          <w:rFonts w:ascii="Times New Roman" w:hAnsi="Times New Roman" w:cs="David"/>
          <w:b/>
          <w:bCs/>
          <w:sz w:val="24"/>
          <w:szCs w:val="24"/>
          <w:u w:val="single"/>
          <w:rtl/>
        </w:rPr>
        <w:t>תקופת ההסכם</w:t>
      </w:r>
    </w:p>
    <w:p w14:paraId="697A292D" w14:textId="3114FAF3" w:rsidR="00DD2FD8" w:rsidRPr="00FA0287" w:rsidRDefault="005C53A3" w:rsidP="00F802BE">
      <w:pPr>
        <w:spacing w:after="0" w:line="240" w:lineRule="auto"/>
        <w:jc w:val="both"/>
        <w:rPr>
          <w:rFonts w:ascii="David" w:hAnsi="David" w:cs="David"/>
          <w:sz w:val="24"/>
          <w:szCs w:val="24"/>
        </w:rPr>
      </w:pPr>
      <w:r w:rsidRPr="00FA0287">
        <w:rPr>
          <w:rFonts w:ascii="Times New Roman" w:hAnsi="Times New Roman" w:cs="David" w:hint="cs"/>
          <w:sz w:val="24"/>
          <w:szCs w:val="24"/>
          <w:rtl/>
        </w:rPr>
        <w:t>הסכם זה יהיה בתוקף החל מיום חתימתו (להלן: "</w:t>
      </w:r>
      <w:r w:rsidRPr="00FA0287">
        <w:rPr>
          <w:rFonts w:ascii="Times New Roman" w:hAnsi="Times New Roman" w:cs="David" w:hint="cs"/>
          <w:b/>
          <w:bCs/>
          <w:sz w:val="24"/>
          <w:szCs w:val="24"/>
          <w:rtl/>
        </w:rPr>
        <w:t>ה</w:t>
      </w:r>
      <w:r w:rsidRPr="00FA0287">
        <w:rPr>
          <w:rFonts w:ascii="Times New Roman" w:hAnsi="Times New Roman" w:cs="David"/>
          <w:b/>
          <w:bCs/>
          <w:sz w:val="24"/>
          <w:szCs w:val="24"/>
          <w:rtl/>
        </w:rPr>
        <w:t xml:space="preserve">מועד </w:t>
      </w:r>
      <w:r w:rsidRPr="00FA0287">
        <w:rPr>
          <w:rFonts w:ascii="Times New Roman" w:hAnsi="Times New Roman" w:cs="David" w:hint="cs"/>
          <w:b/>
          <w:bCs/>
          <w:sz w:val="24"/>
          <w:szCs w:val="24"/>
          <w:rtl/>
        </w:rPr>
        <w:t>הקובע</w:t>
      </w:r>
      <w:r w:rsidRPr="00FA0287">
        <w:rPr>
          <w:rFonts w:ascii="Times New Roman" w:hAnsi="Times New Roman" w:cs="David" w:hint="cs"/>
          <w:sz w:val="24"/>
          <w:szCs w:val="24"/>
          <w:rtl/>
        </w:rPr>
        <w:t xml:space="preserve">") ועד לסיום </w:t>
      </w:r>
      <w:r w:rsidR="004D26A2" w:rsidRPr="00FA0287">
        <w:rPr>
          <w:rFonts w:ascii="Times New Roman" w:hAnsi="Times New Roman" w:cs="David" w:hint="cs"/>
          <w:sz w:val="24"/>
          <w:szCs w:val="24"/>
          <w:rtl/>
        </w:rPr>
        <w:t xml:space="preserve">רישום </w:t>
      </w:r>
      <w:r w:rsidR="001D4F77" w:rsidRPr="00FA0287">
        <w:rPr>
          <w:rFonts w:ascii="Times New Roman" w:hAnsi="Times New Roman" w:cs="David" w:hint="cs"/>
          <w:sz w:val="24"/>
          <w:szCs w:val="24"/>
          <w:rtl/>
        </w:rPr>
        <w:t>הבית המשותף בתום הפרויקט</w:t>
      </w:r>
      <w:r w:rsidR="004D26A2" w:rsidRPr="00FA0287">
        <w:rPr>
          <w:rFonts w:ascii="Times New Roman" w:hAnsi="Times New Roman" w:cs="David" w:hint="cs"/>
          <w:sz w:val="24"/>
          <w:szCs w:val="24"/>
          <w:rtl/>
        </w:rPr>
        <w:t>.</w:t>
      </w:r>
      <w:r w:rsidR="00551F0D" w:rsidRPr="00FA0287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="00C85EBB">
        <w:rPr>
          <w:rFonts w:ascii="Times New Roman" w:hAnsi="Times New Roman" w:cs="David" w:hint="cs"/>
          <w:sz w:val="24"/>
          <w:szCs w:val="24"/>
          <w:rtl/>
        </w:rPr>
        <w:t xml:space="preserve">בכל מקרה של הפסקת ההתקשרות בטרם המועד האמור, ישולם שכ"ט בהתאם לשלב בו מצוי הפרויקט ובתוספת 50% משכ"ט עבור השלב העוקב הבא לאחריו. </w:t>
      </w:r>
    </w:p>
    <w:bookmarkEnd w:id="0"/>
    <w:p w14:paraId="76B15567" w14:textId="77777777" w:rsidR="005C53A3" w:rsidRPr="00FA0287" w:rsidRDefault="005C53A3" w:rsidP="00551F0D">
      <w:pPr>
        <w:spacing w:after="0" w:line="240" w:lineRule="auto"/>
        <w:ind w:right="737"/>
        <w:jc w:val="both"/>
        <w:rPr>
          <w:rFonts w:ascii="Times New Roman" w:hAnsi="Times New Roman" w:cs="David"/>
          <w:sz w:val="24"/>
          <w:szCs w:val="24"/>
        </w:rPr>
      </w:pPr>
    </w:p>
    <w:p w14:paraId="0C263F51" w14:textId="77777777" w:rsidR="008A3BD1" w:rsidRPr="00FA0287" w:rsidRDefault="0023471F" w:rsidP="008A3BD1">
      <w:pPr>
        <w:tabs>
          <w:tab w:val="num" w:pos="737"/>
        </w:tabs>
        <w:spacing w:after="0" w:line="240" w:lineRule="auto"/>
        <w:ind w:right="737"/>
        <w:jc w:val="both"/>
        <w:rPr>
          <w:rFonts w:ascii="Times New Roman" w:hAnsi="Times New Roman" w:cs="David"/>
          <w:b/>
          <w:bCs/>
          <w:sz w:val="24"/>
          <w:szCs w:val="24"/>
          <w:u w:val="single"/>
          <w:rtl/>
        </w:rPr>
      </w:pPr>
      <w:r w:rsidRPr="00FA0287">
        <w:rPr>
          <w:rFonts w:ascii="Times New Roman" w:hAnsi="Times New Roman" w:cs="David" w:hint="cs"/>
          <w:b/>
          <w:bCs/>
          <w:sz w:val="24"/>
          <w:szCs w:val="24"/>
          <w:u w:val="single"/>
          <w:rtl/>
        </w:rPr>
        <w:t>ח</w:t>
      </w:r>
      <w:r w:rsidR="008A3BD1" w:rsidRPr="00FA0287">
        <w:rPr>
          <w:rFonts w:ascii="Times New Roman" w:hAnsi="Times New Roman" w:cs="David" w:hint="cs"/>
          <w:b/>
          <w:bCs/>
          <w:sz w:val="24"/>
          <w:szCs w:val="24"/>
          <w:u w:val="single"/>
          <w:rtl/>
        </w:rPr>
        <w:t>. כללי:</w:t>
      </w:r>
    </w:p>
    <w:p w14:paraId="3257B34F" w14:textId="77777777" w:rsidR="005C53A3" w:rsidRPr="00FA0287" w:rsidRDefault="008A3BD1" w:rsidP="0023471F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David"/>
          <w:sz w:val="24"/>
          <w:szCs w:val="24"/>
          <w:u w:val="single"/>
          <w:rtl/>
        </w:rPr>
      </w:pPr>
      <w:r w:rsidRPr="00FA0287">
        <w:rPr>
          <w:rFonts w:ascii="Times New Roman" w:hAnsi="Times New Roman" w:cs="David" w:hint="cs"/>
          <w:sz w:val="24"/>
          <w:szCs w:val="24"/>
          <w:rtl/>
        </w:rPr>
        <w:t>כ</w:t>
      </w:r>
      <w:r w:rsidR="005C53A3" w:rsidRPr="00FA0287">
        <w:rPr>
          <w:rFonts w:ascii="Times New Roman" w:hAnsi="Times New Roman" w:cs="David"/>
          <w:sz w:val="24"/>
          <w:szCs w:val="24"/>
          <w:rtl/>
        </w:rPr>
        <w:t xml:space="preserve">ל שינוי, תיקון או ויתור בקשר להסכם זה יהיה בר תוקף </w:t>
      </w:r>
      <w:r w:rsidR="005C53A3" w:rsidRPr="00FA0287">
        <w:rPr>
          <w:rFonts w:ascii="Times New Roman" w:hAnsi="Times New Roman" w:cs="David" w:hint="cs"/>
          <w:sz w:val="24"/>
          <w:szCs w:val="24"/>
          <w:rtl/>
        </w:rPr>
        <w:t>אם יעשו ב</w:t>
      </w:r>
      <w:r w:rsidR="005C53A3" w:rsidRPr="00FA0287">
        <w:rPr>
          <w:rFonts w:ascii="Times New Roman" w:hAnsi="Times New Roman" w:cs="David"/>
          <w:sz w:val="24"/>
          <w:szCs w:val="24"/>
          <w:rtl/>
        </w:rPr>
        <w:t>מסמך בכתב</w:t>
      </w:r>
      <w:r w:rsidRPr="00FA0287">
        <w:rPr>
          <w:rFonts w:ascii="Times New Roman" w:hAnsi="Times New Roman" w:cs="David" w:hint="cs"/>
          <w:sz w:val="24"/>
          <w:szCs w:val="24"/>
          <w:rtl/>
        </w:rPr>
        <w:t xml:space="preserve"> ב</w:t>
      </w:r>
      <w:r w:rsidR="005C53A3" w:rsidRPr="00FA0287">
        <w:rPr>
          <w:rFonts w:ascii="Times New Roman" w:hAnsi="Times New Roman" w:cs="David"/>
          <w:sz w:val="24"/>
          <w:szCs w:val="24"/>
          <w:rtl/>
        </w:rPr>
        <w:t xml:space="preserve">לבד החתום על ידי </w:t>
      </w:r>
      <w:r w:rsidR="005C53A3" w:rsidRPr="00FA0287">
        <w:rPr>
          <w:rFonts w:ascii="Times New Roman" w:hAnsi="Times New Roman" w:cs="David" w:hint="cs"/>
          <w:sz w:val="24"/>
          <w:szCs w:val="24"/>
          <w:rtl/>
        </w:rPr>
        <w:t xml:space="preserve">עורך הדין והבעלים </w:t>
      </w:r>
      <w:r w:rsidR="005C53A3" w:rsidRPr="00FA0287">
        <w:rPr>
          <w:rFonts w:ascii="Times New Roman" w:hAnsi="Times New Roman" w:cs="David"/>
          <w:sz w:val="24"/>
          <w:szCs w:val="24"/>
          <w:rtl/>
        </w:rPr>
        <w:t>ויהיה מוגבל לעניין שלגביו הוא נעשה מלכתחילה.</w:t>
      </w:r>
      <w:r w:rsidR="005C53A3" w:rsidRPr="00FA0287">
        <w:rPr>
          <w:rFonts w:ascii="Times New Roman" w:hAnsi="Times New Roman" w:cs="David" w:hint="cs"/>
          <w:sz w:val="24"/>
          <w:szCs w:val="24"/>
          <w:rtl/>
        </w:rPr>
        <w:t xml:space="preserve"> </w:t>
      </w:r>
    </w:p>
    <w:p w14:paraId="6986AFF8" w14:textId="77777777" w:rsidR="008A3BD1" w:rsidRPr="00FA0287" w:rsidRDefault="005C53A3" w:rsidP="0023471F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David"/>
          <w:sz w:val="24"/>
          <w:szCs w:val="24"/>
          <w:rtl/>
        </w:rPr>
      </w:pPr>
      <w:r w:rsidRPr="00FA0287">
        <w:rPr>
          <w:rFonts w:ascii="Times New Roman" w:hAnsi="Times New Roman" w:cs="David" w:hint="cs"/>
          <w:sz w:val="24"/>
          <w:szCs w:val="24"/>
          <w:rtl/>
        </w:rPr>
        <w:t xml:space="preserve">באם לא ייחתם הסכם </w:t>
      </w:r>
      <w:r w:rsidR="00551F0D" w:rsidRPr="00FA0287">
        <w:rPr>
          <w:rFonts w:ascii="Times New Roman" w:hAnsi="Times New Roman" w:cs="David" w:hint="cs"/>
          <w:sz w:val="24"/>
          <w:szCs w:val="24"/>
          <w:rtl/>
        </w:rPr>
        <w:t xml:space="preserve">משפטי </w:t>
      </w:r>
      <w:r w:rsidRPr="00FA0287">
        <w:rPr>
          <w:rFonts w:ascii="Times New Roman" w:hAnsi="Times New Roman" w:cs="David" w:hint="cs"/>
          <w:sz w:val="24"/>
          <w:szCs w:val="24"/>
          <w:rtl/>
        </w:rPr>
        <w:t>לביצוע הפרויקט בין בעלי הזכויות בבניין לבין יזם/ קבלן - יהיה כל צד משוחרר מכל התחייבות כלפי הצד השני והסכם זה יהיה בטל ומבוטל.</w:t>
      </w:r>
    </w:p>
    <w:p w14:paraId="6F19A7DD" w14:textId="77777777" w:rsidR="005C53A3" w:rsidRPr="00FA0287" w:rsidRDefault="005C53A3" w:rsidP="0023471F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David"/>
          <w:sz w:val="24"/>
          <w:szCs w:val="24"/>
          <w:rtl/>
        </w:rPr>
      </w:pPr>
      <w:r w:rsidRPr="00FA0287">
        <w:rPr>
          <w:rFonts w:ascii="Times New Roman" w:hAnsi="Times New Roman" w:cs="David"/>
          <w:sz w:val="24"/>
          <w:szCs w:val="24"/>
          <w:rtl/>
        </w:rPr>
        <w:t>כתובות הצדדים הן כמפורט במבוא להסכם זה וכל הודעה של צד אחד למשנהו תחשב כאילו הגיעה לתעודתה בתוך 72 שעות מעת מסירתה למשלוח בדואר רשום, ואם נמסרה באופן אישי</w:t>
      </w:r>
      <w:r w:rsidRPr="00FA0287">
        <w:rPr>
          <w:rFonts w:ascii="Times New Roman" w:hAnsi="Times New Roman" w:cs="David" w:hint="cs"/>
          <w:sz w:val="24"/>
          <w:szCs w:val="24"/>
          <w:rtl/>
        </w:rPr>
        <w:t xml:space="preserve"> </w:t>
      </w:r>
      <w:r w:rsidRPr="00FA0287">
        <w:rPr>
          <w:rFonts w:ascii="Times New Roman" w:hAnsi="Times New Roman" w:cs="David"/>
          <w:sz w:val="24"/>
          <w:szCs w:val="24"/>
          <w:rtl/>
        </w:rPr>
        <w:t>- בעת מסירתה בפועל.</w:t>
      </w:r>
    </w:p>
    <w:p w14:paraId="4649C345" w14:textId="77777777" w:rsidR="005C53A3" w:rsidRPr="00FA0287" w:rsidRDefault="005C53A3" w:rsidP="007C7C69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 w:cs="David"/>
          <w:sz w:val="24"/>
          <w:szCs w:val="24"/>
        </w:rPr>
      </w:pPr>
      <w:r w:rsidRPr="00FA0287">
        <w:rPr>
          <w:rFonts w:ascii="Times New Roman" w:hAnsi="Times New Roman" w:cs="David" w:hint="cs"/>
          <w:sz w:val="24"/>
          <w:szCs w:val="24"/>
          <w:rtl/>
        </w:rPr>
        <w:t>סמכות השיפוט הבלעדית לדון בכל סכסוך ו/או מחלוקת ו/או הליך משפטי שיתגלע בין הצדדים בקשר עם הסכם זה, לרבות פירושו, ביצועו ותוקפו מוקנית לבת המשפט בעיר בתל-אביב-יפו בלבד.</w:t>
      </w:r>
    </w:p>
    <w:p w14:paraId="03F3B419" w14:textId="77777777" w:rsidR="005C53A3" w:rsidRPr="00FA0287" w:rsidRDefault="005C53A3" w:rsidP="0023471F">
      <w:pPr>
        <w:spacing w:after="240" w:line="240" w:lineRule="auto"/>
        <w:jc w:val="center"/>
        <w:outlineLvl w:val="0"/>
        <w:rPr>
          <w:rFonts w:ascii="Times New Roman" w:hAnsi="Times New Roman" w:cs="David"/>
          <w:b/>
          <w:bCs/>
          <w:sz w:val="24"/>
          <w:szCs w:val="24"/>
          <w:rtl/>
        </w:rPr>
      </w:pPr>
      <w:r w:rsidRPr="00FA0287">
        <w:rPr>
          <w:rFonts w:ascii="Times New Roman" w:hAnsi="Times New Roman" w:cs="David"/>
          <w:b/>
          <w:bCs/>
          <w:sz w:val="24"/>
          <w:szCs w:val="24"/>
          <w:u w:val="thick"/>
          <w:rtl/>
        </w:rPr>
        <w:t xml:space="preserve">ולראיה </w:t>
      </w:r>
      <w:r w:rsidRPr="00FA0287">
        <w:rPr>
          <w:rFonts w:ascii="Times New Roman" w:hAnsi="Times New Roman" w:cs="David" w:hint="cs"/>
          <w:b/>
          <w:bCs/>
          <w:sz w:val="24"/>
          <w:szCs w:val="24"/>
          <w:u w:val="thick"/>
          <w:rtl/>
        </w:rPr>
        <w:t>באנו</w:t>
      </w:r>
      <w:r w:rsidRPr="00FA0287">
        <w:rPr>
          <w:rFonts w:ascii="Times New Roman" w:hAnsi="Times New Roman" w:cs="David"/>
          <w:b/>
          <w:bCs/>
          <w:sz w:val="24"/>
          <w:szCs w:val="24"/>
          <w:u w:val="thick"/>
          <w:rtl/>
        </w:rPr>
        <w:t xml:space="preserve"> על החתום</w:t>
      </w:r>
      <w:r w:rsidRPr="00FA0287">
        <w:rPr>
          <w:rFonts w:ascii="Times New Roman" w:hAnsi="Times New Roman" w:cs="David" w:hint="cs"/>
          <w:b/>
          <w:bCs/>
          <w:sz w:val="24"/>
          <w:szCs w:val="24"/>
          <w:rtl/>
        </w:rPr>
        <w:t>:</w:t>
      </w:r>
    </w:p>
    <w:p w14:paraId="3750D236" w14:textId="07EC6B9C" w:rsidR="005C53A3" w:rsidRPr="00FA0287" w:rsidRDefault="0023471F" w:rsidP="00D91C4E">
      <w:pPr>
        <w:tabs>
          <w:tab w:val="left" w:pos="1275"/>
        </w:tabs>
        <w:spacing w:after="120" w:line="240" w:lineRule="auto"/>
        <w:rPr>
          <w:rFonts w:ascii="Times New Roman" w:hAnsi="Times New Roman" w:cs="David"/>
          <w:b/>
          <w:bCs/>
          <w:sz w:val="24"/>
          <w:szCs w:val="24"/>
          <w:rtl/>
          <w:lang w:eastAsia="he-IL"/>
        </w:rPr>
      </w:pPr>
      <w:r w:rsidRPr="00FA0287">
        <w:rPr>
          <w:rFonts w:ascii="Times New Roman" w:hAnsi="Times New Roman" w:cs="David" w:hint="cs"/>
          <w:b/>
          <w:bCs/>
          <w:sz w:val="24"/>
          <w:szCs w:val="24"/>
          <w:u w:val="thick"/>
          <w:rtl/>
          <w:lang w:eastAsia="he-IL"/>
        </w:rPr>
        <w:t>משרד עוה"ד פרבמן</w:t>
      </w:r>
      <w:r w:rsidR="00E129E1">
        <w:rPr>
          <w:rFonts w:ascii="Times New Roman" w:hAnsi="Times New Roman" w:cs="David" w:hint="cs"/>
          <w:b/>
          <w:bCs/>
          <w:sz w:val="24"/>
          <w:szCs w:val="24"/>
          <w:u w:val="thick"/>
          <w:rtl/>
          <w:lang w:eastAsia="he-IL"/>
        </w:rPr>
        <w:t xml:space="preserve"> </w:t>
      </w:r>
      <w:r w:rsidR="00CE2B2A" w:rsidRPr="00FA0287">
        <w:rPr>
          <w:rFonts w:ascii="Times New Roman" w:hAnsi="Times New Roman" w:cs="David" w:hint="cs"/>
          <w:b/>
          <w:bCs/>
          <w:sz w:val="24"/>
          <w:szCs w:val="24"/>
          <w:u w:val="thick"/>
          <w:rtl/>
          <w:lang w:eastAsia="he-IL"/>
        </w:rPr>
        <w:t>רשף ושות'</w:t>
      </w:r>
      <w:r w:rsidR="005C53A3" w:rsidRPr="00FA0287">
        <w:rPr>
          <w:rFonts w:ascii="Times New Roman" w:hAnsi="Times New Roman" w:cs="David" w:hint="cs"/>
          <w:b/>
          <w:bCs/>
          <w:sz w:val="24"/>
          <w:szCs w:val="24"/>
          <w:rtl/>
          <w:lang w:eastAsia="he-IL"/>
        </w:rPr>
        <w:tab/>
      </w:r>
      <w:r w:rsidR="005C53A3" w:rsidRPr="00FA0287">
        <w:rPr>
          <w:rFonts w:ascii="Times New Roman" w:hAnsi="Times New Roman" w:cs="David" w:hint="cs"/>
          <w:b/>
          <w:bCs/>
          <w:sz w:val="24"/>
          <w:szCs w:val="24"/>
          <w:rtl/>
          <w:lang w:eastAsia="he-IL"/>
        </w:rPr>
        <w:tab/>
      </w:r>
      <w:r w:rsidR="005C53A3" w:rsidRPr="00FA0287">
        <w:rPr>
          <w:rFonts w:ascii="Times New Roman" w:hAnsi="Times New Roman" w:cs="David" w:hint="cs"/>
          <w:b/>
          <w:bCs/>
          <w:sz w:val="24"/>
          <w:szCs w:val="24"/>
          <w:rtl/>
          <w:lang w:eastAsia="he-IL"/>
        </w:rPr>
        <w:tab/>
      </w:r>
      <w:r w:rsidR="005C53A3" w:rsidRPr="00FA0287">
        <w:rPr>
          <w:rFonts w:ascii="Times New Roman" w:hAnsi="Times New Roman" w:cs="David" w:hint="cs"/>
          <w:b/>
          <w:bCs/>
          <w:sz w:val="24"/>
          <w:szCs w:val="24"/>
          <w:rtl/>
          <w:lang w:eastAsia="he-IL"/>
        </w:rPr>
        <w:tab/>
      </w:r>
      <w:r w:rsidR="005C53A3" w:rsidRPr="00FA0287">
        <w:rPr>
          <w:rFonts w:ascii="Times New Roman" w:hAnsi="Times New Roman" w:cs="David" w:hint="cs"/>
          <w:b/>
          <w:bCs/>
          <w:sz w:val="24"/>
          <w:szCs w:val="24"/>
          <w:rtl/>
          <w:lang w:eastAsia="he-IL"/>
        </w:rPr>
        <w:tab/>
      </w:r>
      <w:r w:rsidR="005C53A3" w:rsidRPr="00FA0287">
        <w:rPr>
          <w:rFonts w:ascii="Times New Roman" w:hAnsi="Times New Roman" w:cs="David" w:hint="cs"/>
          <w:b/>
          <w:bCs/>
          <w:sz w:val="24"/>
          <w:szCs w:val="24"/>
          <w:rtl/>
          <w:lang w:eastAsia="he-IL"/>
        </w:rPr>
        <w:tab/>
      </w:r>
    </w:p>
    <w:tbl>
      <w:tblPr>
        <w:bidiVisual/>
        <w:tblW w:w="8449" w:type="dxa"/>
        <w:tblInd w:w="352" w:type="dxa"/>
        <w:tblLook w:val="04A0" w:firstRow="1" w:lastRow="0" w:firstColumn="1" w:lastColumn="0" w:noHBand="0" w:noVBand="1"/>
      </w:tblPr>
      <w:tblGrid>
        <w:gridCol w:w="5754"/>
        <w:gridCol w:w="2695"/>
      </w:tblGrid>
      <w:tr w:rsidR="0023471F" w:rsidRPr="00FA0287" w14:paraId="5EF3F8A2" w14:textId="77777777" w:rsidTr="00BD7BA7">
        <w:trPr>
          <w:trHeight w:val="276"/>
        </w:trPr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329D4520" w14:textId="77777777" w:rsidR="0023471F" w:rsidRPr="00FA0287" w:rsidRDefault="00551F0D" w:rsidP="00E24E1B">
            <w:pPr>
              <w:ind w:left="720" w:hanging="720"/>
              <w:jc w:val="both"/>
              <w:rPr>
                <w:rFonts w:cs="David"/>
                <w:b/>
                <w:bCs/>
                <w:sz w:val="24"/>
                <w:szCs w:val="24"/>
              </w:rPr>
            </w:pPr>
            <w:r w:rsidRPr="00FA0287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23471F" w:rsidRPr="00FA0287">
              <w:rPr>
                <w:rFonts w:cs="David" w:hint="cs"/>
                <w:b/>
                <w:bCs/>
                <w:sz w:val="24"/>
                <w:szCs w:val="24"/>
                <w:rtl/>
              </w:rPr>
              <w:t>חתימה+ חותמת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671987E" w14:textId="77777777" w:rsidR="0023471F" w:rsidRPr="00FA0287" w:rsidRDefault="0023471F" w:rsidP="00E24E1B">
            <w:pPr>
              <w:ind w:left="720" w:hanging="720"/>
              <w:jc w:val="both"/>
              <w:rPr>
                <w:rFonts w:cs="David"/>
                <w:b/>
                <w:bCs/>
                <w:sz w:val="24"/>
                <w:szCs w:val="24"/>
              </w:rPr>
            </w:pPr>
            <w:r w:rsidRPr="00FA0287">
              <w:rPr>
                <w:rFonts w:cs="David" w:hint="cs"/>
                <w:b/>
                <w:bCs/>
                <w:sz w:val="24"/>
                <w:szCs w:val="24"/>
                <w:rtl/>
              </w:rPr>
              <w:t>תאריך</w:t>
            </w:r>
          </w:p>
        </w:tc>
      </w:tr>
      <w:tr w:rsidR="0023471F" w:rsidRPr="00FA0287" w14:paraId="4AA3A340" w14:textId="77777777" w:rsidTr="00BD7BA7">
        <w:trPr>
          <w:trHeight w:val="276"/>
        </w:trPr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6370B" w14:textId="77777777" w:rsidR="0023471F" w:rsidRPr="00FA0287" w:rsidRDefault="0023471F" w:rsidP="00E24E1B">
            <w:pPr>
              <w:ind w:left="720" w:hanging="720"/>
              <w:jc w:val="both"/>
              <w:rPr>
                <w:rFonts w:cs="David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A72D2" w14:textId="77777777" w:rsidR="0023471F" w:rsidRPr="00FA0287" w:rsidRDefault="0023471F" w:rsidP="00E24E1B">
            <w:pPr>
              <w:ind w:left="720" w:hanging="720"/>
              <w:jc w:val="both"/>
              <w:rPr>
                <w:rFonts w:cs="David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02BABA9A" w14:textId="77777777" w:rsidR="00551F0D" w:rsidRPr="00FA0287" w:rsidRDefault="00551F0D" w:rsidP="00D91C4E">
      <w:pPr>
        <w:tabs>
          <w:tab w:val="left" w:pos="1275"/>
        </w:tabs>
        <w:spacing w:after="120" w:line="240" w:lineRule="auto"/>
        <w:rPr>
          <w:rFonts w:ascii="Times New Roman" w:hAnsi="Times New Roman" w:cs="David"/>
          <w:sz w:val="24"/>
          <w:szCs w:val="24"/>
          <w:rtl/>
          <w:lang w:eastAsia="he-IL"/>
        </w:rPr>
      </w:pPr>
    </w:p>
    <w:p w14:paraId="50954C15" w14:textId="77777777" w:rsidR="005C53A3" w:rsidRPr="00FA0287" w:rsidRDefault="008A4FC4" w:rsidP="005C53A3">
      <w:pPr>
        <w:ind w:left="720" w:hanging="720"/>
        <w:jc w:val="both"/>
        <w:rPr>
          <w:rFonts w:cs="David"/>
          <w:b/>
          <w:bCs/>
          <w:sz w:val="24"/>
          <w:szCs w:val="24"/>
          <w:u w:val="single"/>
        </w:rPr>
      </w:pPr>
      <w:r w:rsidRPr="00FA0287">
        <w:rPr>
          <w:rFonts w:cs="David" w:hint="cs"/>
          <w:b/>
          <w:bCs/>
          <w:sz w:val="24"/>
          <w:szCs w:val="24"/>
          <w:u w:val="single"/>
          <w:rtl/>
        </w:rPr>
        <w:t xml:space="preserve">נציגות </w:t>
      </w:r>
      <w:r w:rsidR="005C53A3" w:rsidRPr="00FA0287">
        <w:rPr>
          <w:rFonts w:cs="David" w:hint="cs"/>
          <w:b/>
          <w:bCs/>
          <w:sz w:val="24"/>
          <w:szCs w:val="24"/>
          <w:u w:val="single"/>
          <w:rtl/>
        </w:rPr>
        <w:t>בעלי הזכויות:</w:t>
      </w:r>
      <w:r w:rsidR="005C53A3" w:rsidRPr="00FA0287">
        <w:rPr>
          <w:rFonts w:cs="David"/>
          <w:b/>
          <w:bCs/>
          <w:sz w:val="24"/>
          <w:szCs w:val="24"/>
          <w:u w:val="single"/>
          <w:rtl/>
        </w:rPr>
        <w:t xml:space="preserve">        </w:t>
      </w:r>
    </w:p>
    <w:tbl>
      <w:tblPr>
        <w:bidiVisual/>
        <w:tblW w:w="8504" w:type="dxa"/>
        <w:tblInd w:w="770" w:type="dxa"/>
        <w:tblLook w:val="04A0" w:firstRow="1" w:lastRow="0" w:firstColumn="1" w:lastColumn="0" w:noHBand="0" w:noVBand="1"/>
      </w:tblPr>
      <w:tblGrid>
        <w:gridCol w:w="1516"/>
        <w:gridCol w:w="1667"/>
        <w:gridCol w:w="2740"/>
        <w:gridCol w:w="1787"/>
        <w:gridCol w:w="794"/>
      </w:tblGrid>
      <w:tr w:rsidR="00551F0D" w:rsidRPr="00FA0287" w14:paraId="46A12E95" w14:textId="77777777" w:rsidTr="00BD7BA7">
        <w:trPr>
          <w:trHeight w:val="436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94ACEF" w14:textId="77777777" w:rsidR="00551F0D" w:rsidRPr="00FA0287" w:rsidRDefault="00551F0D" w:rsidP="00551F0D">
            <w:pPr>
              <w:rPr>
                <w:rFonts w:cs="David"/>
                <w:b/>
                <w:bCs/>
                <w:sz w:val="24"/>
                <w:szCs w:val="24"/>
              </w:rPr>
            </w:pPr>
            <w:r w:rsidRPr="00FA0287">
              <w:rPr>
                <w:rFonts w:cs="David" w:hint="cs"/>
                <w:b/>
                <w:bCs/>
                <w:sz w:val="24"/>
                <w:szCs w:val="24"/>
                <w:rtl/>
              </w:rPr>
              <w:t>שם מלא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BAF524" w14:textId="77777777" w:rsidR="00551F0D" w:rsidRPr="00FA0287" w:rsidRDefault="00551F0D" w:rsidP="00551F0D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FA0287">
              <w:rPr>
                <w:rFonts w:cs="David" w:hint="cs"/>
                <w:b/>
                <w:bCs/>
                <w:sz w:val="24"/>
                <w:szCs w:val="24"/>
                <w:rtl/>
              </w:rPr>
              <w:t>כתובת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5B0EEB" w14:textId="77777777" w:rsidR="00551F0D" w:rsidRPr="00FA0287" w:rsidRDefault="00551F0D" w:rsidP="00551F0D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FA0287">
              <w:rPr>
                <w:rFonts w:cs="David" w:hint="cs"/>
                <w:b/>
                <w:bCs/>
                <w:sz w:val="24"/>
                <w:szCs w:val="24"/>
                <w:rtl/>
              </w:rPr>
              <w:t>טלפון + דוא"ל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5800A0" w14:textId="77777777" w:rsidR="00551F0D" w:rsidRPr="00FA0287" w:rsidRDefault="00551F0D" w:rsidP="00551F0D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FA0287">
              <w:rPr>
                <w:rFonts w:cs="David" w:hint="cs"/>
                <w:b/>
                <w:bCs/>
                <w:sz w:val="24"/>
                <w:szCs w:val="24"/>
                <w:rtl/>
              </w:rPr>
              <w:t>חתימה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1CB6E4" w14:textId="77777777" w:rsidR="00551F0D" w:rsidRPr="00FA0287" w:rsidRDefault="00551F0D" w:rsidP="00551F0D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FA0287">
              <w:rPr>
                <w:rFonts w:cs="David" w:hint="cs"/>
                <w:b/>
                <w:bCs/>
                <w:sz w:val="24"/>
                <w:szCs w:val="24"/>
                <w:rtl/>
              </w:rPr>
              <w:t>תאריך</w:t>
            </w:r>
          </w:p>
        </w:tc>
      </w:tr>
      <w:tr w:rsidR="00551F0D" w:rsidRPr="00FA0287" w14:paraId="3587A335" w14:textId="77777777" w:rsidTr="00BD7BA7">
        <w:trPr>
          <w:trHeight w:val="258"/>
        </w:trPr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4D762" w14:textId="77777777" w:rsidR="00551F0D" w:rsidRPr="00FA0287" w:rsidRDefault="00551F0D" w:rsidP="005C53A3">
            <w:pPr>
              <w:ind w:left="720" w:hanging="720"/>
              <w:jc w:val="both"/>
              <w:rPr>
                <w:rFonts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7887D" w14:textId="77777777" w:rsidR="00551F0D" w:rsidRPr="00FA0287" w:rsidRDefault="00551F0D" w:rsidP="005C53A3">
            <w:pPr>
              <w:ind w:left="720" w:hanging="720"/>
              <w:jc w:val="both"/>
              <w:rPr>
                <w:rFonts w:cs="David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C24F7" w14:textId="77777777" w:rsidR="00551F0D" w:rsidRPr="00FA0287" w:rsidRDefault="00551F0D" w:rsidP="005C53A3">
            <w:pPr>
              <w:ind w:left="720" w:hanging="720"/>
              <w:jc w:val="both"/>
              <w:rPr>
                <w:rFonts w:cs="David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32CD73" w14:textId="77777777" w:rsidR="00551F0D" w:rsidRPr="00FA0287" w:rsidRDefault="00551F0D" w:rsidP="005C53A3">
            <w:pPr>
              <w:ind w:left="720" w:hanging="720"/>
              <w:jc w:val="both"/>
              <w:rPr>
                <w:rFonts w:cs="David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BE0D" w14:textId="77777777" w:rsidR="00551F0D" w:rsidRPr="00FA0287" w:rsidRDefault="00551F0D" w:rsidP="005C53A3">
            <w:pPr>
              <w:ind w:left="720" w:hanging="720"/>
              <w:jc w:val="both"/>
              <w:rPr>
                <w:rFonts w:cs="David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6555E077" w14:textId="77777777" w:rsidR="00880348" w:rsidRPr="00FA0287" w:rsidRDefault="008A3BD1" w:rsidP="00551F0D">
      <w:pPr>
        <w:ind w:left="-193" w:hanging="284"/>
        <w:jc w:val="both"/>
        <w:rPr>
          <w:rFonts w:cs="David"/>
          <w:b/>
          <w:bCs/>
          <w:sz w:val="24"/>
          <w:szCs w:val="24"/>
          <w:u w:val="thick"/>
          <w:rtl/>
        </w:rPr>
      </w:pPr>
      <w:r w:rsidRPr="00FA0287">
        <w:rPr>
          <w:rFonts w:cs="David" w:hint="cs"/>
          <w:b/>
          <w:bCs/>
          <w:sz w:val="24"/>
          <w:szCs w:val="24"/>
          <w:u w:val="thick"/>
          <w:rtl/>
        </w:rPr>
        <w:t>אישור היזם</w:t>
      </w:r>
      <w:r w:rsidR="00D91C4E" w:rsidRPr="00FA0287">
        <w:rPr>
          <w:rFonts w:cs="David" w:hint="cs"/>
          <w:b/>
          <w:bCs/>
          <w:sz w:val="24"/>
          <w:szCs w:val="24"/>
          <w:u w:val="thick"/>
          <w:rtl/>
        </w:rPr>
        <w:t>/קבלן</w:t>
      </w:r>
      <w:r w:rsidRPr="00FA0287">
        <w:rPr>
          <w:rFonts w:cs="David" w:hint="cs"/>
          <w:b/>
          <w:bCs/>
          <w:sz w:val="24"/>
          <w:szCs w:val="24"/>
          <w:u w:val="thick"/>
          <w:rtl/>
        </w:rPr>
        <w:t xml:space="preserve"> לתשלום שכ"ט בהתאם לתנאי הסכם זה:</w:t>
      </w:r>
    </w:p>
    <w:p w14:paraId="2A912D44" w14:textId="77777777" w:rsidR="008A3BD1" w:rsidRPr="00FA0287" w:rsidRDefault="0023471F" w:rsidP="00551F0D">
      <w:pPr>
        <w:spacing w:after="0" w:line="240" w:lineRule="auto"/>
        <w:ind w:left="-477"/>
        <w:jc w:val="both"/>
        <w:rPr>
          <w:rFonts w:cs="David"/>
          <w:sz w:val="24"/>
          <w:szCs w:val="24"/>
          <w:rtl/>
        </w:rPr>
      </w:pPr>
      <w:r w:rsidRPr="00FA0287">
        <w:rPr>
          <w:rFonts w:cs="David" w:hint="cs"/>
          <w:sz w:val="24"/>
          <w:szCs w:val="24"/>
          <w:rtl/>
        </w:rPr>
        <w:t>אנו הח"מ, חברת</w:t>
      </w:r>
      <w:r w:rsidR="00551F0D" w:rsidRPr="00FA0287">
        <w:rPr>
          <w:rFonts w:cs="David" w:hint="cs"/>
          <w:sz w:val="24"/>
          <w:szCs w:val="24"/>
          <w:rtl/>
        </w:rPr>
        <w:t xml:space="preserve"> </w:t>
      </w:r>
      <w:r w:rsidRPr="00FA0287">
        <w:rPr>
          <w:rFonts w:cs="David" w:hint="cs"/>
          <w:sz w:val="24"/>
          <w:szCs w:val="24"/>
          <w:rtl/>
        </w:rPr>
        <w:t xml:space="preserve">_________________ באמצעות </w:t>
      </w:r>
      <w:proofErr w:type="spellStart"/>
      <w:r w:rsidRPr="00FA0287">
        <w:rPr>
          <w:rFonts w:cs="David" w:hint="cs"/>
          <w:sz w:val="24"/>
          <w:szCs w:val="24"/>
          <w:rtl/>
        </w:rPr>
        <w:t>מורשי</w:t>
      </w:r>
      <w:proofErr w:type="spellEnd"/>
      <w:r w:rsidRPr="00FA0287">
        <w:rPr>
          <w:rFonts w:cs="David" w:hint="cs"/>
          <w:sz w:val="24"/>
          <w:szCs w:val="24"/>
          <w:rtl/>
        </w:rPr>
        <w:t xml:space="preserve"> החתימה מטעם החברה, ה"ה</w:t>
      </w:r>
      <w:r w:rsidR="00551F0D" w:rsidRPr="00FA0287">
        <w:rPr>
          <w:rFonts w:cs="David" w:hint="cs"/>
          <w:sz w:val="24"/>
          <w:szCs w:val="24"/>
          <w:rtl/>
        </w:rPr>
        <w:t xml:space="preserve"> </w:t>
      </w:r>
      <w:r w:rsidRPr="00FA0287">
        <w:rPr>
          <w:rFonts w:cs="David" w:hint="cs"/>
          <w:sz w:val="24"/>
          <w:szCs w:val="24"/>
          <w:rtl/>
        </w:rPr>
        <w:t>_____________________</w:t>
      </w:r>
      <w:r w:rsidR="00551F0D" w:rsidRPr="00FA0287">
        <w:rPr>
          <w:rFonts w:cs="David" w:hint="cs"/>
          <w:sz w:val="24"/>
          <w:szCs w:val="24"/>
          <w:rtl/>
        </w:rPr>
        <w:t xml:space="preserve"> </w:t>
      </w:r>
      <w:r w:rsidRPr="00FA0287">
        <w:rPr>
          <w:rFonts w:cs="David" w:hint="cs"/>
          <w:sz w:val="24"/>
          <w:szCs w:val="24"/>
          <w:rtl/>
        </w:rPr>
        <w:t>ת.ז ו- ________________ ת.ז_______________________</w:t>
      </w:r>
      <w:r w:rsidR="00551F0D" w:rsidRPr="00FA0287">
        <w:rPr>
          <w:rFonts w:cs="David" w:hint="cs"/>
          <w:sz w:val="24"/>
          <w:szCs w:val="24"/>
          <w:rtl/>
        </w:rPr>
        <w:t xml:space="preserve"> </w:t>
      </w:r>
      <w:r w:rsidRPr="00FA0287">
        <w:rPr>
          <w:rFonts w:cs="David" w:hint="cs"/>
          <w:sz w:val="24"/>
          <w:szCs w:val="24"/>
          <w:rtl/>
        </w:rPr>
        <w:t>מאשרים בזאת כדלקמן:</w:t>
      </w:r>
    </w:p>
    <w:p w14:paraId="1E826318" w14:textId="77777777" w:rsidR="00551F0D" w:rsidRPr="00FA0287" w:rsidRDefault="00551F0D" w:rsidP="00551F0D">
      <w:pPr>
        <w:spacing w:after="0" w:line="240" w:lineRule="auto"/>
        <w:ind w:left="-477"/>
        <w:jc w:val="both"/>
        <w:rPr>
          <w:rFonts w:cs="David"/>
          <w:sz w:val="24"/>
          <w:szCs w:val="24"/>
          <w:rtl/>
        </w:rPr>
      </w:pPr>
    </w:p>
    <w:p w14:paraId="0B205DF3" w14:textId="60B51D6D" w:rsidR="0023471F" w:rsidRPr="00FA0287" w:rsidRDefault="0023471F" w:rsidP="00551F0D">
      <w:pPr>
        <w:spacing w:after="0" w:line="240" w:lineRule="auto"/>
        <w:ind w:left="-193" w:hanging="284"/>
        <w:jc w:val="both"/>
        <w:rPr>
          <w:rFonts w:cs="David"/>
          <w:sz w:val="24"/>
          <w:szCs w:val="24"/>
          <w:rtl/>
        </w:rPr>
      </w:pPr>
      <w:r w:rsidRPr="00FA0287">
        <w:rPr>
          <w:rFonts w:cs="David" w:hint="cs"/>
          <w:sz w:val="24"/>
          <w:szCs w:val="24"/>
          <w:rtl/>
        </w:rPr>
        <w:t xml:space="preserve">1. </w:t>
      </w:r>
      <w:r w:rsidR="00551F0D" w:rsidRPr="00FA0287">
        <w:rPr>
          <w:rFonts w:cs="David" w:hint="cs"/>
          <w:sz w:val="24"/>
          <w:szCs w:val="24"/>
          <w:rtl/>
        </w:rPr>
        <w:t xml:space="preserve"> </w:t>
      </w:r>
      <w:r w:rsidRPr="00FA0287">
        <w:rPr>
          <w:rFonts w:cs="David" w:hint="cs"/>
          <w:sz w:val="24"/>
          <w:szCs w:val="24"/>
          <w:rtl/>
        </w:rPr>
        <w:t xml:space="preserve">ידוע לנו כי משרד עוה"ד פרבמן </w:t>
      </w:r>
      <w:r w:rsidR="004E1130" w:rsidRPr="00FA0287">
        <w:rPr>
          <w:rFonts w:cs="David" w:hint="cs"/>
          <w:sz w:val="24"/>
          <w:szCs w:val="24"/>
          <w:rtl/>
        </w:rPr>
        <w:t xml:space="preserve">רשף ושות' </w:t>
      </w:r>
      <w:r w:rsidRPr="00FA0287">
        <w:rPr>
          <w:rFonts w:cs="David" w:hint="cs"/>
          <w:sz w:val="24"/>
          <w:szCs w:val="24"/>
          <w:rtl/>
        </w:rPr>
        <w:t>מייצג את בעלי הזכויות בלבד.</w:t>
      </w:r>
    </w:p>
    <w:p w14:paraId="73C0D8AA" w14:textId="77777777" w:rsidR="0023471F" w:rsidRPr="00FA0287" w:rsidRDefault="0023471F" w:rsidP="00551F0D">
      <w:pPr>
        <w:spacing w:after="0" w:line="240" w:lineRule="auto"/>
        <w:ind w:left="-193" w:hanging="284"/>
        <w:jc w:val="both"/>
        <w:rPr>
          <w:rFonts w:cs="David"/>
          <w:sz w:val="24"/>
          <w:szCs w:val="24"/>
          <w:rtl/>
        </w:rPr>
      </w:pPr>
      <w:r w:rsidRPr="00FA0287">
        <w:rPr>
          <w:rFonts w:cs="David" w:hint="cs"/>
          <w:sz w:val="24"/>
          <w:szCs w:val="24"/>
          <w:rtl/>
        </w:rPr>
        <w:t>2.</w:t>
      </w:r>
      <w:r w:rsidR="00551F0D" w:rsidRPr="00FA0287">
        <w:rPr>
          <w:rFonts w:cs="David" w:hint="cs"/>
          <w:sz w:val="24"/>
          <w:szCs w:val="24"/>
          <w:rtl/>
        </w:rPr>
        <w:t xml:space="preserve"> </w:t>
      </w:r>
      <w:r w:rsidRPr="00FA0287">
        <w:rPr>
          <w:rFonts w:cs="David" w:hint="cs"/>
          <w:sz w:val="24"/>
          <w:szCs w:val="24"/>
          <w:rtl/>
        </w:rPr>
        <w:t xml:space="preserve"> אנו נשלם את מלוא שכ"ט בהתאם להסכם זה ושלבי התשלום. ידוע לנו כי סכום ששולם, לא</w:t>
      </w:r>
      <w:r w:rsidR="00551F0D" w:rsidRPr="00FA0287">
        <w:rPr>
          <w:rFonts w:cs="David" w:hint="cs"/>
          <w:sz w:val="24"/>
          <w:szCs w:val="24"/>
          <w:rtl/>
        </w:rPr>
        <w:t xml:space="preserve"> </w:t>
      </w:r>
      <w:r w:rsidRPr="00FA0287">
        <w:rPr>
          <w:rFonts w:cs="David" w:hint="cs"/>
          <w:sz w:val="24"/>
          <w:szCs w:val="24"/>
          <w:rtl/>
        </w:rPr>
        <w:t>יוחזר, אף במקרה של ביטול ההסכם.</w:t>
      </w:r>
    </w:p>
    <w:p w14:paraId="4844E419" w14:textId="77777777" w:rsidR="0023471F" w:rsidRPr="00FA0287" w:rsidRDefault="0023471F" w:rsidP="00551F0D">
      <w:pPr>
        <w:spacing w:after="0" w:line="240" w:lineRule="auto"/>
        <w:ind w:left="-193" w:hanging="284"/>
        <w:jc w:val="both"/>
        <w:rPr>
          <w:rFonts w:cs="David"/>
          <w:sz w:val="24"/>
          <w:szCs w:val="24"/>
          <w:rtl/>
        </w:rPr>
      </w:pPr>
      <w:r w:rsidRPr="00FA0287">
        <w:rPr>
          <w:rFonts w:cs="David" w:hint="cs"/>
          <w:sz w:val="24"/>
          <w:szCs w:val="24"/>
          <w:rtl/>
        </w:rPr>
        <w:t xml:space="preserve">3. </w:t>
      </w:r>
      <w:r w:rsidR="00551F0D" w:rsidRPr="00FA0287">
        <w:rPr>
          <w:rFonts w:cs="David" w:hint="cs"/>
          <w:sz w:val="24"/>
          <w:szCs w:val="24"/>
          <w:rtl/>
        </w:rPr>
        <w:t xml:space="preserve"> </w:t>
      </w:r>
      <w:r w:rsidRPr="00FA0287">
        <w:rPr>
          <w:rFonts w:cs="David" w:hint="cs"/>
          <w:sz w:val="24"/>
          <w:szCs w:val="24"/>
          <w:rtl/>
        </w:rPr>
        <w:t xml:space="preserve">אנו נישא בכל ההוצאות המשפטיות כמפורט </w:t>
      </w:r>
      <w:r w:rsidR="0087731F" w:rsidRPr="00FA0287">
        <w:rPr>
          <w:rFonts w:cs="David" w:hint="cs"/>
          <w:sz w:val="24"/>
          <w:szCs w:val="24"/>
          <w:rtl/>
        </w:rPr>
        <w:t>ובהתאם להוראות ההסכם.</w:t>
      </w:r>
    </w:p>
    <w:p w14:paraId="15EF741E" w14:textId="77777777" w:rsidR="00551F0D" w:rsidRPr="00FA0287" w:rsidRDefault="00551F0D" w:rsidP="00551F0D">
      <w:pPr>
        <w:spacing w:after="0" w:line="240" w:lineRule="auto"/>
        <w:ind w:left="232" w:hanging="284"/>
        <w:rPr>
          <w:rFonts w:cs="David"/>
          <w:sz w:val="24"/>
          <w:szCs w:val="24"/>
          <w:rtl/>
        </w:rPr>
      </w:pPr>
    </w:p>
    <w:tbl>
      <w:tblPr>
        <w:bidiVisual/>
        <w:tblW w:w="8536" w:type="dxa"/>
        <w:tblInd w:w="-194" w:type="dxa"/>
        <w:tblLook w:val="04A0" w:firstRow="1" w:lastRow="0" w:firstColumn="1" w:lastColumn="0" w:noHBand="0" w:noVBand="1"/>
      </w:tblPr>
      <w:tblGrid>
        <w:gridCol w:w="1766"/>
        <w:gridCol w:w="1407"/>
        <w:gridCol w:w="2350"/>
        <w:gridCol w:w="2498"/>
        <w:gridCol w:w="794"/>
      </w:tblGrid>
      <w:tr w:rsidR="00551F0D" w:rsidRPr="005C53A3" w14:paraId="27187A1F" w14:textId="77777777" w:rsidTr="00BD7BA7">
        <w:trPr>
          <w:trHeight w:val="242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E465EFE" w14:textId="77777777" w:rsidR="00551F0D" w:rsidRPr="00FA0287" w:rsidRDefault="00551F0D" w:rsidP="00551F0D">
            <w:pPr>
              <w:rPr>
                <w:rFonts w:cs="David"/>
                <w:b/>
                <w:bCs/>
                <w:sz w:val="24"/>
                <w:szCs w:val="24"/>
              </w:rPr>
            </w:pPr>
            <w:r w:rsidRPr="00FA0287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שם </w:t>
            </w:r>
            <w:r w:rsidR="00D91C4E" w:rsidRPr="00FA0287">
              <w:rPr>
                <w:rFonts w:cs="David" w:hint="cs"/>
                <w:b/>
                <w:bCs/>
                <w:sz w:val="24"/>
                <w:szCs w:val="24"/>
                <w:rtl/>
              </w:rPr>
              <w:t>היזם/קבלן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CB703AE" w14:textId="77777777" w:rsidR="00551F0D" w:rsidRPr="00FA0287" w:rsidRDefault="00551F0D" w:rsidP="00551F0D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FA0287">
              <w:rPr>
                <w:rFonts w:cs="David" w:hint="cs"/>
                <w:b/>
                <w:bCs/>
                <w:sz w:val="24"/>
                <w:szCs w:val="24"/>
                <w:rtl/>
              </w:rPr>
              <w:t>כתובת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414CFAC" w14:textId="77777777" w:rsidR="00551F0D" w:rsidRPr="00FA0287" w:rsidRDefault="00551F0D" w:rsidP="00551F0D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FA0287">
              <w:rPr>
                <w:rFonts w:cs="David" w:hint="cs"/>
                <w:b/>
                <w:bCs/>
                <w:sz w:val="24"/>
                <w:szCs w:val="24"/>
                <w:rtl/>
              </w:rPr>
              <w:t>טלפון + דוא"ל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D6FF2CC" w14:textId="77777777" w:rsidR="00551F0D" w:rsidRPr="00FA0287" w:rsidRDefault="00551F0D" w:rsidP="00551F0D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FA0287"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חתימה + חותמת 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AC23283" w14:textId="77777777" w:rsidR="00551F0D" w:rsidRPr="00551F0D" w:rsidRDefault="00551F0D" w:rsidP="00551F0D">
            <w:pPr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FA0287">
              <w:rPr>
                <w:rFonts w:cs="David" w:hint="cs"/>
                <w:b/>
                <w:bCs/>
                <w:sz w:val="24"/>
                <w:szCs w:val="24"/>
                <w:rtl/>
              </w:rPr>
              <w:t>תאריך</w:t>
            </w:r>
          </w:p>
        </w:tc>
      </w:tr>
      <w:tr w:rsidR="0087731F" w:rsidRPr="005C53A3" w14:paraId="3C3D06EA" w14:textId="77777777" w:rsidTr="00BD7BA7">
        <w:trPr>
          <w:trHeight w:val="871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1C961" w14:textId="77777777" w:rsidR="0087731F" w:rsidRPr="005C53A3" w:rsidRDefault="0087731F" w:rsidP="00B12AD4">
            <w:pPr>
              <w:spacing w:after="0" w:line="240" w:lineRule="auto"/>
              <w:ind w:left="720" w:hanging="720"/>
              <w:jc w:val="both"/>
              <w:rPr>
                <w:rFonts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79170" w14:textId="77777777" w:rsidR="0087731F" w:rsidRPr="005C53A3" w:rsidRDefault="0087731F" w:rsidP="00B12AD4">
            <w:pPr>
              <w:spacing w:after="0" w:line="240" w:lineRule="auto"/>
              <w:ind w:left="720" w:hanging="720"/>
              <w:jc w:val="both"/>
              <w:rPr>
                <w:rFonts w:cs="David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43519F" w14:textId="77777777" w:rsidR="0087731F" w:rsidRPr="005C53A3" w:rsidRDefault="0087731F" w:rsidP="00B12AD4">
            <w:pPr>
              <w:spacing w:after="0" w:line="240" w:lineRule="auto"/>
              <w:ind w:left="720" w:hanging="720"/>
              <w:jc w:val="both"/>
              <w:rPr>
                <w:rFonts w:cs="David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9F3C18" w14:textId="77777777" w:rsidR="0087731F" w:rsidRPr="005C53A3" w:rsidRDefault="0087731F" w:rsidP="00B12AD4">
            <w:pPr>
              <w:spacing w:after="0" w:line="240" w:lineRule="auto"/>
              <w:ind w:left="720" w:hanging="720"/>
              <w:jc w:val="both"/>
              <w:rPr>
                <w:rFonts w:cs="David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13DCE" w14:textId="77777777" w:rsidR="0087731F" w:rsidRPr="005C53A3" w:rsidRDefault="0087731F" w:rsidP="00B12AD4">
            <w:pPr>
              <w:spacing w:after="0" w:line="240" w:lineRule="auto"/>
              <w:ind w:left="720" w:hanging="720"/>
              <w:jc w:val="both"/>
              <w:rPr>
                <w:rFonts w:cs="David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186B80C2" w14:textId="77777777" w:rsidR="005814BC" w:rsidRDefault="005814BC" w:rsidP="005970C3">
      <w:pPr>
        <w:spacing w:after="0" w:line="240" w:lineRule="auto"/>
        <w:rPr>
          <w:rFonts w:cs="David"/>
          <w:sz w:val="24"/>
          <w:szCs w:val="24"/>
          <w:rtl/>
        </w:rPr>
      </w:pPr>
    </w:p>
    <w:sectPr w:rsidR="005814BC" w:rsidSect="007C7C69">
      <w:headerReference w:type="default" r:id="rId8"/>
      <w:pgSz w:w="11906" w:h="16838"/>
      <w:pgMar w:top="486" w:right="1797" w:bottom="851" w:left="1797" w:header="397" w:footer="85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0A5B8" w14:textId="77777777" w:rsidR="000B0C4E" w:rsidRDefault="000B0C4E" w:rsidP="002B3955">
      <w:pPr>
        <w:spacing w:after="0" w:line="240" w:lineRule="auto"/>
      </w:pPr>
      <w:r>
        <w:separator/>
      </w:r>
    </w:p>
  </w:endnote>
  <w:endnote w:type="continuationSeparator" w:id="0">
    <w:p w14:paraId="3B13BA45" w14:textId="77777777" w:rsidR="000B0C4E" w:rsidRDefault="000B0C4E" w:rsidP="002B3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200A4" w14:textId="77777777" w:rsidR="000B0C4E" w:rsidRDefault="000B0C4E" w:rsidP="002B3955">
      <w:pPr>
        <w:spacing w:after="0" w:line="240" w:lineRule="auto"/>
      </w:pPr>
      <w:r>
        <w:separator/>
      </w:r>
    </w:p>
  </w:footnote>
  <w:footnote w:type="continuationSeparator" w:id="0">
    <w:p w14:paraId="2ED10EE5" w14:textId="77777777" w:rsidR="000B0C4E" w:rsidRDefault="000B0C4E" w:rsidP="002B3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0F4AF" w14:textId="7842F04A" w:rsidR="002B3955" w:rsidRDefault="00490268" w:rsidP="00CE2B2A">
    <w:pPr>
      <w:pStyle w:val="a4"/>
      <w:tabs>
        <w:tab w:val="clear" w:pos="8306"/>
        <w:tab w:val="right" w:pos="9157"/>
      </w:tabs>
      <w:ind w:left="-1327" w:right="-851"/>
      <w:jc w:val="right"/>
      <w:rPr>
        <w:rtl/>
      </w:rPr>
    </w:pPr>
    <w:r>
      <w:drawing>
        <wp:anchor distT="0" distB="0" distL="114300" distR="114300" simplePos="0" relativeHeight="251659264" behindDoc="0" locked="0" layoutInCell="1" allowOverlap="1" wp14:anchorId="10A717CF" wp14:editId="754924D5">
          <wp:simplePos x="0" y="0"/>
          <wp:positionH relativeFrom="column">
            <wp:posOffset>-541020</wp:posOffset>
          </wp:positionH>
          <wp:positionV relativeFrom="paragraph">
            <wp:posOffset>-4445</wp:posOffset>
          </wp:positionV>
          <wp:extent cx="2533650" cy="659765"/>
          <wp:effectExtent l="0" t="0" r="0" b="6985"/>
          <wp:wrapSquare wrapText="bothSides"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659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B0932DB" w14:textId="4FD0A22C" w:rsidR="00490268" w:rsidRDefault="00490268" w:rsidP="00CE2B2A">
    <w:pPr>
      <w:pStyle w:val="a4"/>
      <w:tabs>
        <w:tab w:val="clear" w:pos="8306"/>
        <w:tab w:val="right" w:pos="9157"/>
      </w:tabs>
      <w:ind w:left="-1327" w:right="-851"/>
      <w:jc w:val="right"/>
      <w:rPr>
        <w:rtl/>
      </w:rPr>
    </w:pPr>
  </w:p>
  <w:p w14:paraId="11EA5C3C" w14:textId="77777777" w:rsidR="00490268" w:rsidRDefault="00490268" w:rsidP="00CE2B2A">
    <w:pPr>
      <w:pStyle w:val="a4"/>
      <w:tabs>
        <w:tab w:val="clear" w:pos="8306"/>
        <w:tab w:val="right" w:pos="9157"/>
      </w:tabs>
      <w:ind w:left="-1327" w:right="-851"/>
      <w:jc w:val="right"/>
      <w:rPr>
        <w:rtl/>
      </w:rPr>
    </w:pPr>
  </w:p>
  <w:p w14:paraId="6767DF20" w14:textId="77777777" w:rsidR="00BD54B2" w:rsidRDefault="00BD54B2" w:rsidP="001A313D">
    <w:pPr>
      <w:rPr>
        <w:rtl/>
      </w:rPr>
    </w:pPr>
  </w:p>
  <w:p w14:paraId="16E7AAB7" w14:textId="77777777" w:rsidR="00BD54B2" w:rsidRDefault="00BD54B2" w:rsidP="00D50862">
    <w:pPr>
      <w:pStyle w:val="a4"/>
      <w:tabs>
        <w:tab w:val="clear" w:pos="8306"/>
        <w:tab w:val="right" w:pos="9157"/>
      </w:tabs>
      <w:ind w:right="-851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E5FE0"/>
    <w:multiLevelType w:val="hybridMultilevel"/>
    <w:tmpl w:val="7340F1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3">
      <w:start w:val="1"/>
      <w:numFmt w:val="hebrew1"/>
      <w:lvlText w:val="%2."/>
      <w:lvlJc w:val="center"/>
      <w:pPr>
        <w:tabs>
          <w:tab w:val="num" w:pos="1637"/>
        </w:tabs>
        <w:ind w:left="1637" w:hanging="360"/>
      </w:pPr>
    </w:lvl>
    <w:lvl w:ilvl="2" w:tplc="04090013">
      <w:start w:val="1"/>
      <w:numFmt w:val="hebrew1"/>
      <w:lvlText w:val="%3."/>
      <w:lvlJc w:val="center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7C2E78"/>
    <w:multiLevelType w:val="hybridMultilevel"/>
    <w:tmpl w:val="C1C4FA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B3C3C"/>
    <w:multiLevelType w:val="hybridMultilevel"/>
    <w:tmpl w:val="D94247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B6463C">
      <w:start w:val="1"/>
      <w:numFmt w:val="hebrew1"/>
      <w:lvlText w:val="%2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2" w:tplc="04090013">
      <w:start w:val="1"/>
      <w:numFmt w:val="hebrew1"/>
      <w:lvlText w:val="%3."/>
      <w:lvlJc w:val="center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B82EAF"/>
    <w:multiLevelType w:val="hybridMultilevel"/>
    <w:tmpl w:val="6D68A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C3AE6"/>
    <w:multiLevelType w:val="hybridMultilevel"/>
    <w:tmpl w:val="A9FA713C"/>
    <w:lvl w:ilvl="0" w:tplc="18EA2E8E">
      <w:start w:val="1"/>
      <w:numFmt w:val="decimal"/>
      <w:lvlText w:val="%1."/>
      <w:lvlJc w:val="left"/>
      <w:pPr>
        <w:ind w:left="1432" w:hanging="84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72" w:hanging="360"/>
      </w:pPr>
    </w:lvl>
    <w:lvl w:ilvl="2" w:tplc="2000001B" w:tentative="1">
      <w:start w:val="1"/>
      <w:numFmt w:val="lowerRoman"/>
      <w:lvlText w:val="%3."/>
      <w:lvlJc w:val="right"/>
      <w:pPr>
        <w:ind w:left="2392" w:hanging="180"/>
      </w:pPr>
    </w:lvl>
    <w:lvl w:ilvl="3" w:tplc="2000000F" w:tentative="1">
      <w:start w:val="1"/>
      <w:numFmt w:val="decimal"/>
      <w:lvlText w:val="%4."/>
      <w:lvlJc w:val="left"/>
      <w:pPr>
        <w:ind w:left="3112" w:hanging="360"/>
      </w:pPr>
    </w:lvl>
    <w:lvl w:ilvl="4" w:tplc="20000019" w:tentative="1">
      <w:start w:val="1"/>
      <w:numFmt w:val="lowerLetter"/>
      <w:lvlText w:val="%5."/>
      <w:lvlJc w:val="left"/>
      <w:pPr>
        <w:ind w:left="3832" w:hanging="360"/>
      </w:pPr>
    </w:lvl>
    <w:lvl w:ilvl="5" w:tplc="2000001B" w:tentative="1">
      <w:start w:val="1"/>
      <w:numFmt w:val="lowerRoman"/>
      <w:lvlText w:val="%6."/>
      <w:lvlJc w:val="right"/>
      <w:pPr>
        <w:ind w:left="4552" w:hanging="180"/>
      </w:pPr>
    </w:lvl>
    <w:lvl w:ilvl="6" w:tplc="2000000F" w:tentative="1">
      <w:start w:val="1"/>
      <w:numFmt w:val="decimal"/>
      <w:lvlText w:val="%7."/>
      <w:lvlJc w:val="left"/>
      <w:pPr>
        <w:ind w:left="5272" w:hanging="360"/>
      </w:pPr>
    </w:lvl>
    <w:lvl w:ilvl="7" w:tplc="20000019" w:tentative="1">
      <w:start w:val="1"/>
      <w:numFmt w:val="lowerLetter"/>
      <w:lvlText w:val="%8."/>
      <w:lvlJc w:val="left"/>
      <w:pPr>
        <w:ind w:left="5992" w:hanging="360"/>
      </w:pPr>
    </w:lvl>
    <w:lvl w:ilvl="8" w:tplc="2000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5" w15:restartNumberingAfterBreak="0">
    <w:nsid w:val="13EB4D35"/>
    <w:multiLevelType w:val="hybridMultilevel"/>
    <w:tmpl w:val="C3540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6048E"/>
    <w:multiLevelType w:val="multilevel"/>
    <w:tmpl w:val="CBF073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00" w:hanging="360"/>
      </w:pPr>
      <w:rPr>
        <w:rFonts w:hint="default"/>
      </w:rPr>
    </w:lvl>
    <w:lvl w:ilvl="2">
      <w:start w:val="1"/>
      <w:numFmt w:val="hebrew1"/>
      <w:lvlText w:val="%1.%2.%3"/>
      <w:lvlJc w:val="left"/>
      <w:pPr>
        <w:ind w:left="4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720" w:hanging="1800"/>
      </w:pPr>
      <w:rPr>
        <w:rFonts w:hint="default"/>
      </w:rPr>
    </w:lvl>
  </w:abstractNum>
  <w:abstractNum w:abstractNumId="7" w15:restartNumberingAfterBreak="0">
    <w:nsid w:val="1FC57E3C"/>
    <w:multiLevelType w:val="hybridMultilevel"/>
    <w:tmpl w:val="450EB750"/>
    <w:lvl w:ilvl="0" w:tplc="0409000F">
      <w:start w:val="1"/>
      <w:numFmt w:val="decimal"/>
      <w:lvlText w:val="%1."/>
      <w:lvlJc w:val="left"/>
      <w:pPr>
        <w:ind w:left="1797" w:hanging="360"/>
      </w:pPr>
    </w:lvl>
    <w:lvl w:ilvl="1" w:tplc="04090019" w:tentative="1">
      <w:start w:val="1"/>
      <w:numFmt w:val="lowerLetter"/>
      <w:lvlText w:val="%2."/>
      <w:lvlJc w:val="left"/>
      <w:pPr>
        <w:ind w:left="2517" w:hanging="360"/>
      </w:pPr>
    </w:lvl>
    <w:lvl w:ilvl="2" w:tplc="0409001B" w:tentative="1">
      <w:start w:val="1"/>
      <w:numFmt w:val="lowerRoman"/>
      <w:lvlText w:val="%3."/>
      <w:lvlJc w:val="right"/>
      <w:pPr>
        <w:ind w:left="3237" w:hanging="180"/>
      </w:pPr>
    </w:lvl>
    <w:lvl w:ilvl="3" w:tplc="0409000F" w:tentative="1">
      <w:start w:val="1"/>
      <w:numFmt w:val="decimal"/>
      <w:lvlText w:val="%4."/>
      <w:lvlJc w:val="left"/>
      <w:pPr>
        <w:ind w:left="3957" w:hanging="360"/>
      </w:pPr>
    </w:lvl>
    <w:lvl w:ilvl="4" w:tplc="04090019" w:tentative="1">
      <w:start w:val="1"/>
      <w:numFmt w:val="lowerLetter"/>
      <w:lvlText w:val="%5."/>
      <w:lvlJc w:val="left"/>
      <w:pPr>
        <w:ind w:left="4677" w:hanging="360"/>
      </w:pPr>
    </w:lvl>
    <w:lvl w:ilvl="5" w:tplc="0409001B" w:tentative="1">
      <w:start w:val="1"/>
      <w:numFmt w:val="lowerRoman"/>
      <w:lvlText w:val="%6."/>
      <w:lvlJc w:val="right"/>
      <w:pPr>
        <w:ind w:left="5397" w:hanging="180"/>
      </w:pPr>
    </w:lvl>
    <w:lvl w:ilvl="6" w:tplc="0409000F" w:tentative="1">
      <w:start w:val="1"/>
      <w:numFmt w:val="decimal"/>
      <w:lvlText w:val="%7."/>
      <w:lvlJc w:val="left"/>
      <w:pPr>
        <w:ind w:left="6117" w:hanging="360"/>
      </w:pPr>
    </w:lvl>
    <w:lvl w:ilvl="7" w:tplc="04090019" w:tentative="1">
      <w:start w:val="1"/>
      <w:numFmt w:val="lowerLetter"/>
      <w:lvlText w:val="%8."/>
      <w:lvlJc w:val="left"/>
      <w:pPr>
        <w:ind w:left="6837" w:hanging="360"/>
      </w:pPr>
    </w:lvl>
    <w:lvl w:ilvl="8" w:tplc="0409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8" w15:restartNumberingAfterBreak="0">
    <w:nsid w:val="21945719"/>
    <w:multiLevelType w:val="multilevel"/>
    <w:tmpl w:val="28721918"/>
    <w:lvl w:ilvl="0">
      <w:start w:val="1"/>
      <w:numFmt w:val="decimal"/>
      <w:lvlText w:val="%1."/>
      <w:lvlJc w:val="right"/>
      <w:pPr>
        <w:tabs>
          <w:tab w:val="num" w:pos="510"/>
        </w:tabs>
        <w:ind w:left="510" w:right="510" w:hanging="340"/>
      </w:pPr>
      <w:rPr>
        <w:rFonts w:cs="David" w:hint="default"/>
        <w:szCs w:val="24"/>
      </w:rPr>
    </w:lvl>
    <w:lvl w:ilvl="1">
      <w:start w:val="1"/>
      <w:numFmt w:val="decimal"/>
      <w:lvlText w:val="%1.%2."/>
      <w:lvlJc w:val="right"/>
      <w:pPr>
        <w:tabs>
          <w:tab w:val="num" w:pos="1191"/>
        </w:tabs>
        <w:ind w:left="1191" w:right="1191" w:hanging="340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503"/>
        </w:tabs>
        <w:ind w:left="1503" w:right="1503" w:hanging="340"/>
      </w:pPr>
      <w:rPr>
        <w:rFonts w:hint="default"/>
      </w:rPr>
    </w:lvl>
    <w:lvl w:ilvl="3">
      <w:start w:val="1"/>
      <w:numFmt w:val="decimal"/>
      <w:lvlText w:val="%1.%2.%3.%4."/>
      <w:lvlJc w:val="right"/>
      <w:pPr>
        <w:tabs>
          <w:tab w:val="num" w:pos="2495"/>
        </w:tabs>
        <w:ind w:left="2495" w:right="2495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510"/>
        </w:tabs>
        <w:ind w:left="3316" w:right="3316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510"/>
        </w:tabs>
        <w:ind w:left="4024" w:right="4024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510"/>
        </w:tabs>
        <w:ind w:left="4732" w:right="4732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510"/>
        </w:tabs>
        <w:ind w:left="5440" w:right="5440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510"/>
        </w:tabs>
        <w:ind w:left="6148" w:right="6148" w:hanging="708"/>
      </w:pPr>
      <w:rPr>
        <w:rFonts w:hint="default"/>
      </w:rPr>
    </w:lvl>
  </w:abstractNum>
  <w:abstractNum w:abstractNumId="9" w15:restartNumberingAfterBreak="0">
    <w:nsid w:val="2E727E99"/>
    <w:multiLevelType w:val="hybridMultilevel"/>
    <w:tmpl w:val="32AEC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713C4"/>
    <w:multiLevelType w:val="multilevel"/>
    <w:tmpl w:val="831428DA"/>
    <w:lvl w:ilvl="0">
      <w:start w:val="1"/>
      <w:numFmt w:val="decimal"/>
      <w:pStyle w:val="a"/>
      <w:lvlText w:val="%1."/>
      <w:lvlJc w:val="right"/>
      <w:pPr>
        <w:tabs>
          <w:tab w:val="num" w:pos="737"/>
        </w:tabs>
        <w:ind w:left="737" w:right="737" w:hanging="567"/>
      </w:pPr>
      <w:rPr>
        <w:b w:val="0"/>
        <w:bCs w:val="0"/>
        <w:i w:val="0"/>
        <w:iCs w:val="0"/>
        <w:u w:val="none"/>
      </w:rPr>
    </w:lvl>
    <w:lvl w:ilvl="1">
      <w:start w:val="1"/>
      <w:numFmt w:val="decimal"/>
      <w:lvlText w:val="%1.%2."/>
      <w:lvlJc w:val="right"/>
      <w:pPr>
        <w:tabs>
          <w:tab w:val="num" w:pos="1418"/>
        </w:tabs>
        <w:ind w:left="1418" w:right="1418" w:hanging="341"/>
      </w:pPr>
    </w:lvl>
    <w:lvl w:ilvl="2">
      <w:start w:val="1"/>
      <w:numFmt w:val="decimal"/>
      <w:lvlText w:val="%1.%2.%3."/>
      <w:lvlJc w:val="right"/>
      <w:pPr>
        <w:tabs>
          <w:tab w:val="num" w:pos="2155"/>
        </w:tabs>
        <w:ind w:left="2155" w:right="2155" w:hanging="227"/>
      </w:pPr>
    </w:lvl>
    <w:lvl w:ilvl="3">
      <w:start w:val="1"/>
      <w:numFmt w:val="decimal"/>
      <w:lvlText w:val="%1.%2.%3.%4."/>
      <w:lvlJc w:val="right"/>
      <w:pPr>
        <w:tabs>
          <w:tab w:val="num" w:pos="2892"/>
        </w:tabs>
        <w:ind w:left="2892" w:right="2892" w:hanging="114"/>
      </w:pPr>
    </w:lvl>
    <w:lvl w:ilvl="4">
      <w:start w:val="1"/>
      <w:numFmt w:val="decimal"/>
      <w:lvlText w:val="%1.%2.%3.%4.%5."/>
      <w:lvlJc w:val="center"/>
      <w:pPr>
        <w:tabs>
          <w:tab w:val="num" w:pos="4309"/>
        </w:tabs>
        <w:ind w:left="4309" w:right="4309" w:hanging="1077"/>
      </w:pPr>
    </w:lvl>
    <w:lvl w:ilvl="5">
      <w:start w:val="1"/>
      <w:numFmt w:val="decimal"/>
      <w:lvlText w:val="%1.%2.%3.%4.%5.%6."/>
      <w:lvlJc w:val="center"/>
      <w:pPr>
        <w:tabs>
          <w:tab w:val="num" w:pos="6577"/>
        </w:tabs>
        <w:ind w:left="6577" w:right="6577" w:hanging="964"/>
      </w:pPr>
    </w:lvl>
    <w:lvl w:ilvl="6">
      <w:start w:val="1"/>
      <w:numFmt w:val="hebrew1"/>
      <w:lvlText w:val="%1.%2.%3.%4.%5.%6.%7."/>
      <w:lvlJc w:val="center"/>
      <w:pPr>
        <w:tabs>
          <w:tab w:val="num" w:pos="2818"/>
        </w:tabs>
        <w:ind w:left="2438" w:right="2438" w:hanging="340"/>
      </w:pPr>
    </w:lvl>
    <w:lvl w:ilvl="7">
      <w:start w:val="1"/>
      <w:numFmt w:val="decimal"/>
      <w:lvlText w:val="%1.%2.%3.%4.%5.%6.%7.%8."/>
      <w:lvlJc w:val="center"/>
      <w:pPr>
        <w:tabs>
          <w:tab w:val="num" w:pos="3158"/>
        </w:tabs>
        <w:ind w:left="2778" w:right="2778" w:hanging="340"/>
      </w:pPr>
    </w:lvl>
    <w:lvl w:ilvl="8">
      <w:start w:val="1"/>
      <w:numFmt w:val="hebrew1"/>
      <w:lvlText w:val="%1.%2.%3.%4.%5.%6.%7.%8.%9."/>
      <w:lvlJc w:val="center"/>
      <w:pPr>
        <w:tabs>
          <w:tab w:val="num" w:pos="3498"/>
        </w:tabs>
        <w:ind w:left="3175" w:right="3175" w:hanging="397"/>
      </w:pPr>
    </w:lvl>
  </w:abstractNum>
  <w:abstractNum w:abstractNumId="11" w15:restartNumberingAfterBreak="0">
    <w:nsid w:val="478E49FB"/>
    <w:multiLevelType w:val="hybridMultilevel"/>
    <w:tmpl w:val="E3DC1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A7759"/>
    <w:multiLevelType w:val="hybridMultilevel"/>
    <w:tmpl w:val="510CC470"/>
    <w:lvl w:ilvl="0" w:tplc="18EA2E8E">
      <w:start w:val="1"/>
      <w:numFmt w:val="decimal"/>
      <w:lvlText w:val="%1."/>
      <w:lvlJc w:val="left"/>
      <w:pPr>
        <w:ind w:left="1200" w:hanging="84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812E7C"/>
    <w:multiLevelType w:val="hybridMultilevel"/>
    <w:tmpl w:val="5608DDA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4731BF"/>
    <w:multiLevelType w:val="hybridMultilevel"/>
    <w:tmpl w:val="9F065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7469B5"/>
    <w:multiLevelType w:val="hybridMultilevel"/>
    <w:tmpl w:val="27264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E94D9C"/>
    <w:multiLevelType w:val="multilevel"/>
    <w:tmpl w:val="1BE21E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800"/>
      </w:pPr>
      <w:rPr>
        <w:rFonts w:hint="default"/>
      </w:rPr>
    </w:lvl>
  </w:abstractNum>
  <w:abstractNum w:abstractNumId="17" w15:restartNumberingAfterBreak="0">
    <w:nsid w:val="78D60157"/>
    <w:multiLevelType w:val="hybridMultilevel"/>
    <w:tmpl w:val="0630C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6"/>
  </w:num>
  <w:num w:numId="4">
    <w:abstractNumId w:val="16"/>
  </w:num>
  <w:num w:numId="5">
    <w:abstractNumId w:val="9"/>
  </w:num>
  <w:num w:numId="6">
    <w:abstractNumId w:val="2"/>
  </w:num>
  <w:num w:numId="7">
    <w:abstractNumId w:val="15"/>
  </w:num>
  <w:num w:numId="8">
    <w:abstractNumId w:val="14"/>
  </w:num>
  <w:num w:numId="9">
    <w:abstractNumId w:val="3"/>
  </w:num>
  <w:num w:numId="10">
    <w:abstractNumId w:val="7"/>
  </w:num>
  <w:num w:numId="11">
    <w:abstractNumId w:val="1"/>
  </w:num>
  <w:num w:numId="12">
    <w:abstractNumId w:val="13"/>
  </w:num>
  <w:num w:numId="13">
    <w:abstractNumId w:val="17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</w:num>
  <w:num w:numId="16">
    <w:abstractNumId w:val="11"/>
  </w:num>
  <w:num w:numId="17">
    <w:abstractNumId w:val="5"/>
  </w:num>
  <w:num w:numId="18">
    <w:abstractNumId w:val="1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348"/>
    <w:rsid w:val="00012ACB"/>
    <w:rsid w:val="00022FC2"/>
    <w:rsid w:val="000404AE"/>
    <w:rsid w:val="0007668C"/>
    <w:rsid w:val="00081785"/>
    <w:rsid w:val="000828E8"/>
    <w:rsid w:val="00082E63"/>
    <w:rsid w:val="000941BC"/>
    <w:rsid w:val="00097A0C"/>
    <w:rsid w:val="000A0C1B"/>
    <w:rsid w:val="000A3A03"/>
    <w:rsid w:val="000A78AB"/>
    <w:rsid w:val="000B0C4E"/>
    <w:rsid w:val="000B7A76"/>
    <w:rsid w:val="000D7626"/>
    <w:rsid w:val="000E1417"/>
    <w:rsid w:val="000E16FC"/>
    <w:rsid w:val="00112F4A"/>
    <w:rsid w:val="00140CDB"/>
    <w:rsid w:val="001726A6"/>
    <w:rsid w:val="00184F53"/>
    <w:rsid w:val="001A313D"/>
    <w:rsid w:val="001A3E9F"/>
    <w:rsid w:val="001B7D82"/>
    <w:rsid w:val="001C606A"/>
    <w:rsid w:val="001D4F77"/>
    <w:rsid w:val="0022344D"/>
    <w:rsid w:val="0023471F"/>
    <w:rsid w:val="00234B24"/>
    <w:rsid w:val="00267B01"/>
    <w:rsid w:val="00287A99"/>
    <w:rsid w:val="002B279C"/>
    <w:rsid w:val="002B3955"/>
    <w:rsid w:val="002B4A53"/>
    <w:rsid w:val="002B4C28"/>
    <w:rsid w:val="002C2FEB"/>
    <w:rsid w:val="002C38C5"/>
    <w:rsid w:val="002E46F2"/>
    <w:rsid w:val="002E6EBC"/>
    <w:rsid w:val="002F6322"/>
    <w:rsid w:val="00316DE9"/>
    <w:rsid w:val="00333D78"/>
    <w:rsid w:val="00354CB6"/>
    <w:rsid w:val="00356818"/>
    <w:rsid w:val="00373AB1"/>
    <w:rsid w:val="003A4DDE"/>
    <w:rsid w:val="003F5811"/>
    <w:rsid w:val="003F5F1B"/>
    <w:rsid w:val="004003DF"/>
    <w:rsid w:val="0045093D"/>
    <w:rsid w:val="00450D12"/>
    <w:rsid w:val="004553FF"/>
    <w:rsid w:val="00462851"/>
    <w:rsid w:val="00487312"/>
    <w:rsid w:val="00490268"/>
    <w:rsid w:val="00494065"/>
    <w:rsid w:val="004966D0"/>
    <w:rsid w:val="004A78F9"/>
    <w:rsid w:val="004B4369"/>
    <w:rsid w:val="004D26A2"/>
    <w:rsid w:val="004D4CE8"/>
    <w:rsid w:val="004E1130"/>
    <w:rsid w:val="004F311A"/>
    <w:rsid w:val="005430F6"/>
    <w:rsid w:val="005476F0"/>
    <w:rsid w:val="0055123A"/>
    <w:rsid w:val="00551F0D"/>
    <w:rsid w:val="005561EB"/>
    <w:rsid w:val="005600CA"/>
    <w:rsid w:val="00570F53"/>
    <w:rsid w:val="005814BC"/>
    <w:rsid w:val="005970C3"/>
    <w:rsid w:val="005A185D"/>
    <w:rsid w:val="005A328D"/>
    <w:rsid w:val="005C2BB4"/>
    <w:rsid w:val="005C53A3"/>
    <w:rsid w:val="005C565F"/>
    <w:rsid w:val="005E1FBA"/>
    <w:rsid w:val="006112EF"/>
    <w:rsid w:val="006378F0"/>
    <w:rsid w:val="00666AD3"/>
    <w:rsid w:val="00667A4B"/>
    <w:rsid w:val="00673A03"/>
    <w:rsid w:val="0067743F"/>
    <w:rsid w:val="00682E12"/>
    <w:rsid w:val="006A346F"/>
    <w:rsid w:val="006A43FB"/>
    <w:rsid w:val="006B0925"/>
    <w:rsid w:val="006F4078"/>
    <w:rsid w:val="006F7BB5"/>
    <w:rsid w:val="00701B5F"/>
    <w:rsid w:val="007160E7"/>
    <w:rsid w:val="007203A7"/>
    <w:rsid w:val="007337E5"/>
    <w:rsid w:val="00737D08"/>
    <w:rsid w:val="00750D8B"/>
    <w:rsid w:val="00754249"/>
    <w:rsid w:val="0077426C"/>
    <w:rsid w:val="007C45CA"/>
    <w:rsid w:val="007C7C69"/>
    <w:rsid w:val="007F65BE"/>
    <w:rsid w:val="0081510B"/>
    <w:rsid w:val="00815850"/>
    <w:rsid w:val="00832454"/>
    <w:rsid w:val="008428D1"/>
    <w:rsid w:val="008708ED"/>
    <w:rsid w:val="00873AAC"/>
    <w:rsid w:val="0087731F"/>
    <w:rsid w:val="00880348"/>
    <w:rsid w:val="008A1AE3"/>
    <w:rsid w:val="008A3BD1"/>
    <w:rsid w:val="008A4FC4"/>
    <w:rsid w:val="008B22E0"/>
    <w:rsid w:val="008B6D57"/>
    <w:rsid w:val="008C5249"/>
    <w:rsid w:val="008F1D8F"/>
    <w:rsid w:val="00907C0A"/>
    <w:rsid w:val="0091523A"/>
    <w:rsid w:val="00917C9B"/>
    <w:rsid w:val="00922948"/>
    <w:rsid w:val="00944240"/>
    <w:rsid w:val="00945E9A"/>
    <w:rsid w:val="009A1F24"/>
    <w:rsid w:val="009A23F5"/>
    <w:rsid w:val="009B4456"/>
    <w:rsid w:val="009B67F2"/>
    <w:rsid w:val="009B771B"/>
    <w:rsid w:val="009D7E87"/>
    <w:rsid w:val="009F0689"/>
    <w:rsid w:val="009F3CB3"/>
    <w:rsid w:val="00A22C65"/>
    <w:rsid w:val="00A27EA3"/>
    <w:rsid w:val="00A3054A"/>
    <w:rsid w:val="00A35FF7"/>
    <w:rsid w:val="00A44F74"/>
    <w:rsid w:val="00A5277A"/>
    <w:rsid w:val="00A639E8"/>
    <w:rsid w:val="00A87059"/>
    <w:rsid w:val="00A960EF"/>
    <w:rsid w:val="00AB0303"/>
    <w:rsid w:val="00AE54AC"/>
    <w:rsid w:val="00AF072E"/>
    <w:rsid w:val="00AF1272"/>
    <w:rsid w:val="00B018B5"/>
    <w:rsid w:val="00B01993"/>
    <w:rsid w:val="00B072C6"/>
    <w:rsid w:val="00B12AD4"/>
    <w:rsid w:val="00B23910"/>
    <w:rsid w:val="00B40A44"/>
    <w:rsid w:val="00B732DA"/>
    <w:rsid w:val="00B735BE"/>
    <w:rsid w:val="00B83095"/>
    <w:rsid w:val="00B947AB"/>
    <w:rsid w:val="00B9675C"/>
    <w:rsid w:val="00BC5678"/>
    <w:rsid w:val="00BD2198"/>
    <w:rsid w:val="00BD3C32"/>
    <w:rsid w:val="00BD54B2"/>
    <w:rsid w:val="00BD7BA7"/>
    <w:rsid w:val="00C464F9"/>
    <w:rsid w:val="00C82EE3"/>
    <w:rsid w:val="00C85EBB"/>
    <w:rsid w:val="00C91E1B"/>
    <w:rsid w:val="00CC7BA6"/>
    <w:rsid w:val="00CD1946"/>
    <w:rsid w:val="00CD37C2"/>
    <w:rsid w:val="00CE2B2A"/>
    <w:rsid w:val="00D10C0F"/>
    <w:rsid w:val="00D21226"/>
    <w:rsid w:val="00D50862"/>
    <w:rsid w:val="00D5748D"/>
    <w:rsid w:val="00D664F9"/>
    <w:rsid w:val="00D744C0"/>
    <w:rsid w:val="00D81CB4"/>
    <w:rsid w:val="00D91C4E"/>
    <w:rsid w:val="00D91FB7"/>
    <w:rsid w:val="00D92CA0"/>
    <w:rsid w:val="00D95DBE"/>
    <w:rsid w:val="00DA67BA"/>
    <w:rsid w:val="00DC4411"/>
    <w:rsid w:val="00DD2FD8"/>
    <w:rsid w:val="00E129E1"/>
    <w:rsid w:val="00E151AD"/>
    <w:rsid w:val="00E250C7"/>
    <w:rsid w:val="00E4080D"/>
    <w:rsid w:val="00E5271E"/>
    <w:rsid w:val="00E5504E"/>
    <w:rsid w:val="00E938F7"/>
    <w:rsid w:val="00EA16CD"/>
    <w:rsid w:val="00EB375A"/>
    <w:rsid w:val="00EC3068"/>
    <w:rsid w:val="00EE346A"/>
    <w:rsid w:val="00EE73E3"/>
    <w:rsid w:val="00F22E92"/>
    <w:rsid w:val="00F35827"/>
    <w:rsid w:val="00F5692D"/>
    <w:rsid w:val="00F63BD1"/>
    <w:rsid w:val="00F65BB7"/>
    <w:rsid w:val="00F66484"/>
    <w:rsid w:val="00F802BE"/>
    <w:rsid w:val="00F9219B"/>
    <w:rsid w:val="00FA0287"/>
    <w:rsid w:val="00FA1FAE"/>
    <w:rsid w:val="00FF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94B080"/>
  <w15:chartTrackingRefBased/>
  <w15:docId w15:val="{51BBE39B-8058-4421-A522-BC087C442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2B3955"/>
    <w:pPr>
      <w:tabs>
        <w:tab w:val="center" w:pos="4153"/>
        <w:tab w:val="right" w:pos="8306"/>
      </w:tabs>
      <w:spacing w:after="0" w:line="240" w:lineRule="auto"/>
      <w:jc w:val="center"/>
    </w:pPr>
    <w:rPr>
      <w:rFonts w:cs="Times New Roman"/>
      <w:noProof/>
      <w:sz w:val="20"/>
      <w:szCs w:val="20"/>
      <w:lang w:val="x-none" w:eastAsia="x-none"/>
    </w:rPr>
  </w:style>
  <w:style w:type="character" w:customStyle="1" w:styleId="a5">
    <w:name w:val="כותרת עליונה תו"/>
    <w:link w:val="a4"/>
    <w:uiPriority w:val="99"/>
    <w:rsid w:val="002B3955"/>
    <w:rPr>
      <w:noProof/>
    </w:rPr>
  </w:style>
  <w:style w:type="paragraph" w:styleId="a6">
    <w:name w:val="footer"/>
    <w:basedOn w:val="a0"/>
    <w:link w:val="a7"/>
    <w:uiPriority w:val="99"/>
    <w:unhideWhenUsed/>
    <w:rsid w:val="002B39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1"/>
    <w:link w:val="a6"/>
    <w:uiPriority w:val="99"/>
    <w:rsid w:val="002B3955"/>
  </w:style>
  <w:style w:type="paragraph" w:styleId="a8">
    <w:name w:val="Balloon Text"/>
    <w:basedOn w:val="a0"/>
    <w:link w:val="a9"/>
    <w:uiPriority w:val="99"/>
    <w:semiHidden/>
    <w:unhideWhenUsed/>
    <w:rsid w:val="002B3955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9">
    <w:name w:val="טקסט בלונים תו"/>
    <w:link w:val="a8"/>
    <w:uiPriority w:val="99"/>
    <w:semiHidden/>
    <w:rsid w:val="002B3955"/>
    <w:rPr>
      <w:rFonts w:ascii="Tahoma" w:hAnsi="Tahoma" w:cs="Tahoma"/>
      <w:sz w:val="16"/>
      <w:szCs w:val="16"/>
    </w:rPr>
  </w:style>
  <w:style w:type="paragraph" w:customStyle="1" w:styleId="a">
    <w:name w:val="ממוספר"/>
    <w:basedOn w:val="a0"/>
    <w:rsid w:val="005C53A3"/>
    <w:pPr>
      <w:numPr>
        <w:numId w:val="1"/>
      </w:numPr>
      <w:spacing w:after="0" w:line="300" w:lineRule="auto"/>
      <w:jc w:val="both"/>
    </w:pPr>
    <w:rPr>
      <w:rFonts w:ascii="Times New Roman" w:hAnsi="Times New Roman" w:cs="David"/>
      <w:sz w:val="20"/>
      <w:szCs w:val="24"/>
    </w:rPr>
  </w:style>
  <w:style w:type="paragraph" w:styleId="aa">
    <w:name w:val="List Paragraph"/>
    <w:basedOn w:val="a0"/>
    <w:uiPriority w:val="34"/>
    <w:qFormat/>
    <w:rsid w:val="00917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frat\AppData\Local\Microsoft\Windows\Temporary%20Internet%20Files\&#1491;&#1507;&#1495;&#1493;&#1494;&#1492;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6CFB23-0B5E-4341-A691-37F38679A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דףחוזה</Template>
  <TotalTime>1</TotalTime>
  <Pages>4</Pages>
  <Words>1215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הצעת ליווי משפטי  הריסה ובניה אוסישקין 41 רמת השרון</vt:lpstr>
    </vt:vector>
  </TitlesOfParts>
  <Manager>גיא פרבמן משרד עו"ד (90990)</Manager>
  <Company>אפרת רשף כללי</Company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הצעת ליווי משפטי  הריסה ובניה אוסישקין 41 רמת השרון</dc:title>
  <dc:subject>1191/1</dc:subject>
  <dc:creator>G223629-V1</dc:creator>
  <cp:keywords>\\srv\Data\apps\CommitSys\CommitDocs\1191\00001\G223629-V001.docX אפרת רשף כללי הצעות ליווי 1191/1 הצעת ליווי משפטי  הריסה ובניה אוסישקין 41 רמת השרון 223629-V1 G223629-V1</cp:keywords>
  <dc:description>אפרת_x000d_
אפרת רשף כללי_x000d_
הצעת ליווי משפטי  הריסה ובניה אוסישקין 41 רמת השרון</dc:description>
  <cp:lastModifiedBy>office</cp:lastModifiedBy>
  <cp:revision>2</cp:revision>
  <cp:lastPrinted>2022-05-08T06:21:00Z</cp:lastPrinted>
  <dcterms:created xsi:type="dcterms:W3CDTF">2022-06-01T11:00:00Z</dcterms:created>
  <dcterms:modified xsi:type="dcterms:W3CDTF">2022-06-01T11:00:00Z</dcterms:modified>
  <cp:category/>
</cp:coreProperties>
</file>